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7AE2" w:rsidRPr="00914521" w:rsidRDefault="00547AE2" w:rsidP="00547AE2">
      <w:pPr>
        <w:spacing w:before="120" w:after="120"/>
        <w:jc w:val="right"/>
        <w:rPr>
          <w:rFonts w:ascii="Cambria" w:hAnsi="Cambria" w:cs="Arial"/>
          <w:b/>
          <w:bCs/>
          <w:szCs w:val="22"/>
        </w:rPr>
      </w:pPr>
      <w:bookmarkStart w:id="0" w:name="_GoBack"/>
      <w:bookmarkEnd w:id="0"/>
      <w:r>
        <w:rPr>
          <w:rFonts w:ascii="Cambria" w:hAnsi="Cambria" w:cs="Arial"/>
          <w:b/>
          <w:bCs/>
          <w:szCs w:val="22"/>
        </w:rPr>
        <w:t>Załącznik n</w:t>
      </w:r>
      <w:r w:rsidR="002243A9">
        <w:rPr>
          <w:rFonts w:ascii="Cambria" w:hAnsi="Cambria" w:cs="Arial"/>
          <w:b/>
          <w:bCs/>
          <w:szCs w:val="22"/>
        </w:rPr>
        <w:t>r ……..</w:t>
      </w:r>
      <w:r w:rsidRPr="00914521">
        <w:rPr>
          <w:rFonts w:ascii="Cambria" w:hAnsi="Cambria" w:cs="Arial"/>
          <w:b/>
          <w:bCs/>
          <w:szCs w:val="22"/>
        </w:rPr>
        <w:t>do SWZ</w:t>
      </w:r>
    </w:p>
    <w:p w:rsidR="00547AE2" w:rsidRPr="00914521" w:rsidRDefault="00547AE2" w:rsidP="00547AE2">
      <w:pPr>
        <w:spacing w:before="120" w:after="120"/>
        <w:jc w:val="right"/>
        <w:rPr>
          <w:rFonts w:ascii="Cambria" w:hAnsi="Cambria" w:cs="Arial"/>
          <w:b/>
          <w:bCs/>
          <w:sz w:val="22"/>
          <w:szCs w:val="22"/>
        </w:rPr>
      </w:pPr>
    </w:p>
    <w:p w:rsidR="00547AE2" w:rsidRPr="00914521" w:rsidRDefault="00547AE2" w:rsidP="00547AE2">
      <w:pPr>
        <w:spacing w:before="120" w:after="120"/>
        <w:jc w:val="center"/>
        <w:rPr>
          <w:rFonts w:ascii="Cambria" w:hAnsi="Cambria" w:cs="Arial"/>
          <w:b/>
          <w:bCs/>
          <w:sz w:val="22"/>
          <w:szCs w:val="22"/>
        </w:rPr>
      </w:pPr>
      <w:r w:rsidRPr="00914521">
        <w:rPr>
          <w:rFonts w:ascii="Cambria" w:hAnsi="Cambria" w:cs="Arial"/>
          <w:b/>
          <w:bCs/>
          <w:sz w:val="22"/>
          <w:szCs w:val="22"/>
        </w:rPr>
        <w:t xml:space="preserve">WZÓR UMOWY </w:t>
      </w:r>
    </w:p>
    <w:p w:rsidR="00547AE2" w:rsidRPr="00914521" w:rsidRDefault="00547AE2" w:rsidP="00547AE2">
      <w:pPr>
        <w:suppressAutoHyphens w:val="0"/>
        <w:spacing w:before="120" w:after="120"/>
        <w:rPr>
          <w:rFonts w:ascii="Cambria" w:hAnsi="Cambria" w:cs="Arial"/>
          <w:b/>
          <w:sz w:val="22"/>
          <w:szCs w:val="22"/>
          <w:lang w:eastAsia="pl-PL"/>
        </w:rPr>
      </w:pPr>
    </w:p>
    <w:p w:rsidR="00547AE2" w:rsidRPr="00914521" w:rsidRDefault="00547AE2" w:rsidP="00547AE2">
      <w:pPr>
        <w:suppressAutoHyphens w:val="0"/>
        <w:spacing w:before="120" w:after="120"/>
        <w:jc w:val="center"/>
        <w:rPr>
          <w:rFonts w:ascii="Cambria" w:hAnsi="Cambria" w:cs="Arial"/>
          <w:sz w:val="22"/>
          <w:szCs w:val="22"/>
          <w:lang w:eastAsia="pl-PL"/>
        </w:rPr>
      </w:pPr>
      <w:r w:rsidRPr="00914521">
        <w:rPr>
          <w:rFonts w:ascii="Cambria" w:hAnsi="Cambria" w:cs="Arial"/>
          <w:b/>
          <w:sz w:val="22"/>
          <w:szCs w:val="22"/>
          <w:lang w:eastAsia="pl-PL"/>
        </w:rPr>
        <w:t>Umowa nr ______________________________________________</w:t>
      </w:r>
    </w:p>
    <w:p w:rsidR="00547AE2" w:rsidRPr="00914521" w:rsidRDefault="00547AE2" w:rsidP="00547AE2">
      <w:pPr>
        <w:suppressAutoHyphens w:val="0"/>
        <w:spacing w:before="120" w:after="120"/>
        <w:rPr>
          <w:rFonts w:ascii="Cambria" w:hAnsi="Cambria" w:cs="Arial"/>
          <w:sz w:val="22"/>
          <w:szCs w:val="22"/>
          <w:lang w:eastAsia="pl-PL"/>
        </w:rPr>
      </w:pPr>
    </w:p>
    <w:p w:rsidR="00547AE2" w:rsidRPr="00914521" w:rsidRDefault="00547AE2" w:rsidP="00547AE2">
      <w:pPr>
        <w:suppressAutoHyphens w:val="0"/>
        <w:spacing w:before="120" w:after="120"/>
        <w:rPr>
          <w:rFonts w:ascii="Cambria" w:hAnsi="Cambria" w:cs="Arial"/>
          <w:sz w:val="22"/>
          <w:szCs w:val="22"/>
          <w:lang w:eastAsia="pl-PL"/>
        </w:rPr>
      </w:pPr>
    </w:p>
    <w:p w:rsidR="00547AE2" w:rsidRPr="00914521" w:rsidRDefault="00547AE2" w:rsidP="00547AE2">
      <w:pPr>
        <w:suppressAutoHyphens w:val="0"/>
        <w:spacing w:before="120" w:after="120"/>
        <w:rPr>
          <w:rFonts w:ascii="Cambria" w:hAnsi="Cambria" w:cs="Arial"/>
          <w:sz w:val="22"/>
          <w:szCs w:val="22"/>
          <w:lang w:eastAsia="pl-PL"/>
        </w:rPr>
      </w:pPr>
      <w:r w:rsidRPr="00914521">
        <w:rPr>
          <w:rFonts w:ascii="Cambria" w:hAnsi="Cambria" w:cs="Arial"/>
          <w:sz w:val="22"/>
          <w:szCs w:val="22"/>
          <w:lang w:eastAsia="pl-PL"/>
        </w:rPr>
        <w:t xml:space="preserve">W dniu ___________ r. w ________________________ pomiędzy: </w:t>
      </w:r>
    </w:p>
    <w:p w:rsidR="00547AE2" w:rsidRPr="00914521" w:rsidRDefault="00547AE2" w:rsidP="00547AE2">
      <w:pPr>
        <w:suppressAutoHyphens w:val="0"/>
        <w:spacing w:before="120" w:after="120"/>
        <w:jc w:val="both"/>
        <w:rPr>
          <w:rFonts w:ascii="Cambria" w:hAnsi="Cambria" w:cs="Arial"/>
          <w:sz w:val="22"/>
          <w:szCs w:val="22"/>
          <w:lang w:eastAsia="pl-PL"/>
        </w:rPr>
      </w:pPr>
    </w:p>
    <w:p w:rsidR="00547AE2" w:rsidRPr="00914521" w:rsidRDefault="00547AE2" w:rsidP="00547AE2">
      <w:pPr>
        <w:suppressAutoHyphens w:val="0"/>
        <w:spacing w:before="120" w:after="120"/>
        <w:jc w:val="both"/>
        <w:rPr>
          <w:rFonts w:ascii="Cambria" w:hAnsi="Cambria" w:cs="Arial"/>
          <w:sz w:val="22"/>
          <w:szCs w:val="22"/>
          <w:lang w:eastAsia="pl-PL"/>
        </w:rPr>
      </w:pPr>
      <w:r w:rsidRPr="0091452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rsidR="00547AE2" w:rsidRPr="00914521" w:rsidRDefault="00547AE2" w:rsidP="00547AE2">
      <w:pPr>
        <w:suppressAutoHyphens w:val="0"/>
        <w:spacing w:before="120" w:after="120"/>
        <w:jc w:val="both"/>
        <w:rPr>
          <w:rFonts w:ascii="Cambria" w:hAnsi="Cambria" w:cs="Arial"/>
          <w:sz w:val="22"/>
          <w:szCs w:val="22"/>
          <w:lang w:eastAsia="pl-PL"/>
        </w:rPr>
      </w:pPr>
      <w:r w:rsidRPr="00914521">
        <w:rPr>
          <w:rFonts w:ascii="Cambria" w:hAnsi="Cambria" w:cs="Arial"/>
          <w:sz w:val="22"/>
          <w:szCs w:val="22"/>
          <w:lang w:eastAsia="pl-PL"/>
        </w:rPr>
        <w:t xml:space="preserve">ul. _______________________________; </w:t>
      </w:r>
    </w:p>
    <w:p w:rsidR="00547AE2" w:rsidRPr="00914521" w:rsidRDefault="00547AE2" w:rsidP="00547AE2">
      <w:pPr>
        <w:suppressAutoHyphens w:val="0"/>
        <w:spacing w:before="120" w:after="120"/>
        <w:jc w:val="both"/>
        <w:rPr>
          <w:rFonts w:ascii="Cambria" w:hAnsi="Cambria" w:cs="Arial"/>
          <w:sz w:val="22"/>
          <w:szCs w:val="22"/>
          <w:lang w:eastAsia="pl-PL"/>
        </w:rPr>
      </w:pPr>
      <w:r w:rsidRPr="00914521">
        <w:rPr>
          <w:rFonts w:ascii="Cambria" w:hAnsi="Cambria" w:cs="Arial"/>
          <w:sz w:val="22"/>
          <w:szCs w:val="22"/>
          <w:lang w:eastAsia="pl-PL"/>
        </w:rPr>
        <w:t>__ - ___ ____________________________________________</w:t>
      </w:r>
    </w:p>
    <w:p w:rsidR="00547AE2" w:rsidRPr="00914521" w:rsidRDefault="00547AE2" w:rsidP="00547AE2">
      <w:pPr>
        <w:suppressAutoHyphens w:val="0"/>
        <w:spacing w:before="120" w:after="120"/>
        <w:jc w:val="both"/>
        <w:rPr>
          <w:rFonts w:ascii="Cambria" w:hAnsi="Cambria" w:cs="Arial"/>
          <w:sz w:val="22"/>
          <w:szCs w:val="22"/>
          <w:lang w:eastAsia="pl-PL"/>
        </w:rPr>
      </w:pPr>
      <w:r w:rsidRPr="00914521">
        <w:rPr>
          <w:rFonts w:ascii="Cambria" w:hAnsi="Cambria" w:cs="Arial"/>
          <w:sz w:val="22"/>
          <w:szCs w:val="22"/>
          <w:lang w:eastAsia="pl-PL"/>
        </w:rPr>
        <w:t>NIP _________________________________________, REGON ___________________________________________</w:t>
      </w:r>
    </w:p>
    <w:p w:rsidR="00547AE2" w:rsidRPr="00914521" w:rsidRDefault="00547AE2" w:rsidP="00547AE2">
      <w:pPr>
        <w:suppressAutoHyphens w:val="0"/>
        <w:spacing w:before="120" w:after="120"/>
        <w:jc w:val="both"/>
        <w:rPr>
          <w:rFonts w:ascii="Cambria" w:hAnsi="Cambria" w:cs="Arial"/>
          <w:sz w:val="22"/>
          <w:szCs w:val="22"/>
          <w:lang w:eastAsia="pl-PL"/>
        </w:rPr>
      </w:pPr>
      <w:r w:rsidRPr="00914521">
        <w:rPr>
          <w:rFonts w:ascii="Cambria" w:hAnsi="Cambria" w:cs="Arial"/>
          <w:sz w:val="22"/>
          <w:szCs w:val="22"/>
          <w:lang w:eastAsia="pl-PL"/>
        </w:rPr>
        <w:t>reprezentowanym przez:</w:t>
      </w:r>
    </w:p>
    <w:p w:rsidR="00547AE2" w:rsidRPr="00914521" w:rsidRDefault="00547AE2" w:rsidP="00547AE2">
      <w:pPr>
        <w:suppressAutoHyphens w:val="0"/>
        <w:spacing w:before="120" w:after="120"/>
        <w:rPr>
          <w:rFonts w:ascii="Cambria" w:hAnsi="Cambria" w:cs="Arial"/>
          <w:sz w:val="22"/>
          <w:szCs w:val="22"/>
          <w:lang w:eastAsia="pl-PL"/>
        </w:rPr>
      </w:pPr>
      <w:r w:rsidRPr="00914521">
        <w:rPr>
          <w:rFonts w:ascii="Cambria" w:hAnsi="Cambria" w:cs="Arial"/>
          <w:sz w:val="22"/>
          <w:szCs w:val="22"/>
          <w:lang w:eastAsia="pl-PL"/>
        </w:rPr>
        <w:t>________________________________ – Nadleśniczego,</w:t>
      </w:r>
    </w:p>
    <w:p w:rsidR="00547AE2" w:rsidRPr="00914521" w:rsidRDefault="00547AE2" w:rsidP="00547AE2">
      <w:pPr>
        <w:suppressAutoHyphens w:val="0"/>
        <w:spacing w:before="120" w:after="120"/>
        <w:rPr>
          <w:rFonts w:ascii="Cambria" w:hAnsi="Cambria" w:cs="Arial"/>
          <w:sz w:val="22"/>
          <w:szCs w:val="22"/>
          <w:lang w:eastAsia="pl-PL"/>
        </w:rPr>
      </w:pPr>
    </w:p>
    <w:p w:rsidR="00547AE2" w:rsidRPr="00914521" w:rsidRDefault="00547AE2" w:rsidP="00547AE2">
      <w:pPr>
        <w:suppressAutoHyphens w:val="0"/>
        <w:spacing w:before="120" w:after="120"/>
        <w:rPr>
          <w:rFonts w:ascii="Cambria" w:hAnsi="Cambria" w:cs="Arial"/>
          <w:sz w:val="22"/>
          <w:szCs w:val="22"/>
          <w:lang w:eastAsia="pl-PL"/>
        </w:rPr>
      </w:pPr>
      <w:r w:rsidRPr="00914521">
        <w:rPr>
          <w:rFonts w:ascii="Cambria" w:hAnsi="Cambria" w:cs="Arial"/>
          <w:sz w:val="22"/>
          <w:szCs w:val="22"/>
          <w:lang w:eastAsia="pl-PL"/>
        </w:rPr>
        <w:t xml:space="preserve">a </w:t>
      </w:r>
    </w:p>
    <w:p w:rsidR="00547AE2" w:rsidRPr="00914521" w:rsidRDefault="00547AE2" w:rsidP="00547AE2">
      <w:pPr>
        <w:suppressAutoHyphens w:val="0"/>
        <w:spacing w:before="120" w:after="120"/>
        <w:rPr>
          <w:rFonts w:ascii="Cambria" w:hAnsi="Cambria" w:cs="Arial"/>
          <w:sz w:val="22"/>
          <w:szCs w:val="22"/>
          <w:lang w:eastAsia="pl-PL"/>
        </w:rPr>
      </w:pPr>
    </w:p>
    <w:p w:rsidR="00547AE2" w:rsidRPr="00914521" w:rsidRDefault="00547AE2" w:rsidP="00547AE2">
      <w:pPr>
        <w:suppressAutoHyphens w:val="0"/>
        <w:spacing w:before="120" w:after="120"/>
        <w:jc w:val="both"/>
        <w:rPr>
          <w:rFonts w:ascii="Cambria" w:hAnsi="Cambria" w:cs="Arial"/>
          <w:i/>
          <w:sz w:val="22"/>
          <w:szCs w:val="22"/>
          <w:lang w:eastAsia="pl-PL"/>
        </w:rPr>
      </w:pPr>
      <w:r w:rsidRPr="00914521">
        <w:rPr>
          <w:rFonts w:ascii="Cambria" w:hAnsi="Cambria" w:cs="Arial"/>
          <w:i/>
          <w:sz w:val="22"/>
          <w:szCs w:val="22"/>
          <w:lang w:eastAsia="pl-PL"/>
        </w:rPr>
        <w:t xml:space="preserve">(w przypadku osób prawnych i spółek handlowych nieposiadających osobowości prawnej) </w:t>
      </w:r>
    </w:p>
    <w:p w:rsidR="00547AE2" w:rsidRPr="00914521" w:rsidRDefault="00547AE2" w:rsidP="00547AE2">
      <w:pPr>
        <w:suppressAutoHyphens w:val="0"/>
        <w:spacing w:before="120" w:after="120"/>
        <w:jc w:val="both"/>
        <w:rPr>
          <w:rFonts w:ascii="Cambria" w:hAnsi="Cambria" w:cs="Arial"/>
          <w:sz w:val="22"/>
          <w:szCs w:val="22"/>
          <w:lang w:eastAsia="pl-PL"/>
        </w:rPr>
      </w:pPr>
      <w:r w:rsidRPr="00914521">
        <w:rPr>
          <w:rFonts w:ascii="Cambria" w:hAnsi="Cambria" w:cs="Arial"/>
          <w:sz w:val="22"/>
          <w:szCs w:val="22"/>
          <w:lang w:eastAsia="pl-PL"/>
        </w:rPr>
        <w:t>_______________________________________ z siedzibą w ____________________________________ („Wykonawca”)</w:t>
      </w:r>
    </w:p>
    <w:p w:rsidR="00547AE2" w:rsidRPr="00914521" w:rsidRDefault="00547AE2" w:rsidP="00547AE2">
      <w:pPr>
        <w:suppressAutoHyphens w:val="0"/>
        <w:spacing w:before="120" w:after="120"/>
        <w:jc w:val="both"/>
        <w:rPr>
          <w:rFonts w:ascii="Cambria" w:hAnsi="Cambria" w:cs="Arial"/>
          <w:sz w:val="22"/>
          <w:szCs w:val="22"/>
          <w:lang w:eastAsia="pl-PL"/>
        </w:rPr>
      </w:pPr>
      <w:r w:rsidRPr="0091452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rsidR="00547AE2" w:rsidRPr="00914521" w:rsidRDefault="00547AE2" w:rsidP="00547AE2">
      <w:pPr>
        <w:suppressAutoHyphens w:val="0"/>
        <w:spacing w:before="120" w:after="120"/>
        <w:rPr>
          <w:rFonts w:ascii="Cambria" w:hAnsi="Cambria" w:cs="Arial"/>
          <w:sz w:val="22"/>
          <w:szCs w:val="22"/>
          <w:lang w:eastAsia="pl-PL"/>
        </w:rPr>
      </w:pPr>
      <w:r w:rsidRPr="00914521">
        <w:rPr>
          <w:rFonts w:ascii="Cambria" w:hAnsi="Cambria" w:cs="Arial"/>
          <w:sz w:val="22"/>
          <w:szCs w:val="22"/>
          <w:lang w:eastAsia="pl-PL"/>
        </w:rPr>
        <w:t>reprezentowaną przez:</w:t>
      </w:r>
    </w:p>
    <w:p w:rsidR="00547AE2" w:rsidRPr="00914521" w:rsidRDefault="00547AE2" w:rsidP="00547AE2">
      <w:pPr>
        <w:suppressAutoHyphens w:val="0"/>
        <w:spacing w:before="120" w:after="120"/>
        <w:rPr>
          <w:rFonts w:ascii="Cambria" w:hAnsi="Cambria" w:cs="Arial"/>
          <w:sz w:val="22"/>
          <w:szCs w:val="22"/>
          <w:lang w:eastAsia="pl-PL"/>
        </w:rPr>
      </w:pPr>
      <w:r w:rsidRPr="00914521">
        <w:rPr>
          <w:rFonts w:ascii="Cambria" w:hAnsi="Cambria" w:cs="Arial"/>
          <w:sz w:val="22"/>
          <w:szCs w:val="22"/>
          <w:lang w:eastAsia="pl-PL"/>
        </w:rPr>
        <w:t>_________________________________________________</w:t>
      </w:r>
    </w:p>
    <w:p w:rsidR="00547AE2" w:rsidRPr="00914521" w:rsidRDefault="00547AE2" w:rsidP="00547AE2">
      <w:pPr>
        <w:suppressAutoHyphens w:val="0"/>
        <w:spacing w:before="120" w:after="120"/>
        <w:rPr>
          <w:rFonts w:ascii="Cambria" w:hAnsi="Cambria" w:cs="Arial"/>
          <w:sz w:val="22"/>
          <w:szCs w:val="22"/>
          <w:lang w:eastAsia="pl-PL"/>
        </w:rPr>
      </w:pPr>
      <w:r w:rsidRPr="00914521">
        <w:rPr>
          <w:rFonts w:ascii="Cambria" w:hAnsi="Cambria" w:cs="Arial"/>
          <w:sz w:val="22"/>
          <w:szCs w:val="22"/>
          <w:lang w:eastAsia="pl-PL"/>
        </w:rPr>
        <w:t>_________________________________________________,</w:t>
      </w:r>
    </w:p>
    <w:p w:rsidR="00547AE2" w:rsidRPr="00914521" w:rsidRDefault="00547AE2" w:rsidP="00547AE2">
      <w:pPr>
        <w:suppressAutoHyphens w:val="0"/>
        <w:spacing w:before="120" w:after="120"/>
        <w:rPr>
          <w:rFonts w:ascii="Cambria" w:hAnsi="Cambria" w:cs="Arial"/>
          <w:sz w:val="22"/>
          <w:szCs w:val="22"/>
          <w:lang w:eastAsia="pl-PL"/>
        </w:rPr>
      </w:pPr>
    </w:p>
    <w:p w:rsidR="00547AE2" w:rsidRPr="00914521" w:rsidRDefault="00547AE2" w:rsidP="00547AE2">
      <w:pPr>
        <w:suppressAutoHyphens w:val="0"/>
        <w:spacing w:before="120" w:after="120"/>
        <w:rPr>
          <w:rFonts w:ascii="Cambria" w:hAnsi="Cambria" w:cs="Arial"/>
          <w:sz w:val="22"/>
          <w:szCs w:val="22"/>
          <w:lang w:eastAsia="pl-PL"/>
        </w:rPr>
      </w:pPr>
      <w:r w:rsidRPr="00914521">
        <w:rPr>
          <w:rFonts w:ascii="Cambria" w:hAnsi="Cambria" w:cs="Arial"/>
          <w:sz w:val="22"/>
          <w:szCs w:val="22"/>
          <w:lang w:eastAsia="pl-PL"/>
        </w:rPr>
        <w:t xml:space="preserve">lub </w:t>
      </w:r>
    </w:p>
    <w:p w:rsidR="00547AE2" w:rsidRPr="00914521" w:rsidRDefault="00547AE2" w:rsidP="00547AE2">
      <w:pPr>
        <w:suppressAutoHyphens w:val="0"/>
        <w:spacing w:before="120" w:after="120"/>
        <w:jc w:val="both"/>
        <w:rPr>
          <w:rFonts w:ascii="Cambria" w:hAnsi="Cambria" w:cs="Arial"/>
          <w:i/>
          <w:sz w:val="22"/>
          <w:szCs w:val="22"/>
          <w:lang w:eastAsia="pl-PL"/>
        </w:rPr>
      </w:pPr>
      <w:r w:rsidRPr="00914521">
        <w:rPr>
          <w:rFonts w:ascii="Cambria" w:hAnsi="Cambria" w:cs="Arial"/>
          <w:i/>
          <w:sz w:val="22"/>
          <w:szCs w:val="22"/>
          <w:lang w:eastAsia="pl-PL"/>
        </w:rPr>
        <w:t xml:space="preserve">(w przypadku osób fizycznych wpisanych do Centralnej Ewidencji i Informacji o Działalności Gospodarczej) </w:t>
      </w:r>
    </w:p>
    <w:p w:rsidR="00547AE2" w:rsidRPr="00914521" w:rsidRDefault="00547AE2" w:rsidP="00547AE2">
      <w:pPr>
        <w:suppressAutoHyphens w:val="0"/>
        <w:spacing w:before="120" w:after="120"/>
        <w:jc w:val="both"/>
        <w:rPr>
          <w:rFonts w:ascii="Cambria" w:hAnsi="Cambria" w:cs="Arial"/>
          <w:i/>
          <w:sz w:val="22"/>
          <w:szCs w:val="22"/>
          <w:lang w:eastAsia="pl-PL"/>
        </w:rPr>
      </w:pPr>
    </w:p>
    <w:p w:rsidR="00547AE2" w:rsidRPr="00914521" w:rsidRDefault="00547AE2" w:rsidP="00547AE2">
      <w:pPr>
        <w:suppressAutoHyphens w:val="0"/>
        <w:spacing w:before="120" w:after="120"/>
        <w:jc w:val="both"/>
        <w:rPr>
          <w:rFonts w:ascii="Cambria" w:hAnsi="Cambria" w:cs="Arial"/>
          <w:sz w:val="22"/>
          <w:szCs w:val="22"/>
          <w:lang w:eastAsia="pl-PL"/>
        </w:rPr>
      </w:pPr>
      <w:r w:rsidRPr="00914521">
        <w:rPr>
          <w:rFonts w:ascii="Cambria" w:hAnsi="Cambria" w:cs="Arial"/>
          <w:sz w:val="22"/>
          <w:szCs w:val="22"/>
          <w:lang w:eastAsia="pl-PL"/>
        </w:rPr>
        <w:t xml:space="preserve">p. _________________________________ </w:t>
      </w:r>
      <w:r w:rsidRPr="0091452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14521">
        <w:rPr>
          <w:rFonts w:ascii="Cambria" w:hAnsi="Cambria" w:cs="Arial"/>
          <w:sz w:val="22"/>
          <w:szCs w:val="22"/>
          <w:lang w:eastAsia="pl-PL"/>
        </w:rPr>
        <w:t xml:space="preserve">wpisanym do Centralnej Ewidencji i Informacji i Działalności Gospodarczej, </w:t>
      </w:r>
      <w:r w:rsidRPr="00914521">
        <w:rPr>
          <w:rFonts w:ascii="Cambria" w:hAnsi="Cambria" w:cs="Arial"/>
          <w:sz w:val="22"/>
          <w:szCs w:val="22"/>
        </w:rPr>
        <w:t>posiadającym numer identyfikacyjny NIP _______________________; REGON __________________________</w:t>
      </w:r>
    </w:p>
    <w:p w:rsidR="00547AE2" w:rsidRPr="00914521" w:rsidRDefault="00547AE2" w:rsidP="00547AE2">
      <w:pPr>
        <w:suppressAutoHyphens w:val="0"/>
        <w:spacing w:before="120" w:after="120"/>
        <w:jc w:val="both"/>
        <w:rPr>
          <w:rFonts w:ascii="Cambria" w:hAnsi="Cambria" w:cs="Arial"/>
          <w:sz w:val="22"/>
          <w:szCs w:val="22"/>
          <w:lang w:eastAsia="pl-PL"/>
        </w:rPr>
      </w:pPr>
    </w:p>
    <w:p w:rsidR="00547AE2" w:rsidRPr="00914521" w:rsidRDefault="00547AE2" w:rsidP="00547AE2">
      <w:pPr>
        <w:suppressAutoHyphens w:val="0"/>
        <w:spacing w:before="120" w:after="120"/>
        <w:rPr>
          <w:rFonts w:ascii="Cambria" w:hAnsi="Cambria" w:cs="Arial"/>
          <w:sz w:val="22"/>
          <w:szCs w:val="22"/>
          <w:lang w:eastAsia="pl-PL"/>
        </w:rPr>
      </w:pPr>
      <w:r w:rsidRPr="00914521">
        <w:rPr>
          <w:rFonts w:ascii="Cambria" w:hAnsi="Cambria" w:cs="Arial"/>
          <w:sz w:val="22"/>
          <w:szCs w:val="22"/>
          <w:lang w:eastAsia="pl-PL"/>
        </w:rPr>
        <w:t xml:space="preserve">działającym osobiście </w:t>
      </w:r>
    </w:p>
    <w:p w:rsidR="00547AE2" w:rsidRPr="00914521" w:rsidRDefault="00547AE2" w:rsidP="00547AE2">
      <w:pPr>
        <w:suppressAutoHyphens w:val="0"/>
        <w:spacing w:before="120" w:after="120"/>
        <w:rPr>
          <w:rFonts w:ascii="Cambria" w:hAnsi="Cambria" w:cs="Arial"/>
          <w:sz w:val="22"/>
          <w:szCs w:val="22"/>
          <w:lang w:eastAsia="pl-PL"/>
        </w:rPr>
      </w:pPr>
      <w:r w:rsidRPr="00914521">
        <w:rPr>
          <w:rFonts w:ascii="Cambria" w:hAnsi="Cambria" w:cs="Arial"/>
          <w:sz w:val="22"/>
          <w:szCs w:val="22"/>
          <w:lang w:eastAsia="pl-PL"/>
        </w:rPr>
        <w:t>zwanym dalej „Wykonawcą”,</w:t>
      </w:r>
    </w:p>
    <w:p w:rsidR="00547AE2" w:rsidRPr="00914521" w:rsidRDefault="00547AE2" w:rsidP="00547AE2">
      <w:pPr>
        <w:suppressAutoHyphens w:val="0"/>
        <w:spacing w:before="120" w:after="120"/>
        <w:rPr>
          <w:rFonts w:ascii="Cambria" w:hAnsi="Cambria" w:cs="Arial"/>
          <w:sz w:val="22"/>
          <w:szCs w:val="22"/>
          <w:lang w:eastAsia="pl-PL"/>
        </w:rPr>
      </w:pPr>
    </w:p>
    <w:p w:rsidR="00547AE2" w:rsidRPr="00914521" w:rsidRDefault="00547AE2" w:rsidP="00547AE2">
      <w:pPr>
        <w:suppressAutoHyphens w:val="0"/>
        <w:spacing w:before="120" w:after="120"/>
        <w:rPr>
          <w:rFonts w:ascii="Cambria" w:hAnsi="Cambria" w:cs="Arial"/>
          <w:sz w:val="22"/>
          <w:szCs w:val="22"/>
          <w:lang w:eastAsia="pl-PL"/>
        </w:rPr>
      </w:pPr>
      <w:r w:rsidRPr="00914521">
        <w:rPr>
          <w:rFonts w:ascii="Cambria" w:hAnsi="Cambria" w:cs="Arial"/>
          <w:sz w:val="22"/>
          <w:szCs w:val="22"/>
          <w:lang w:eastAsia="pl-PL"/>
        </w:rPr>
        <w:t xml:space="preserve">lub </w:t>
      </w:r>
    </w:p>
    <w:p w:rsidR="00547AE2" w:rsidRPr="00914521" w:rsidRDefault="00547AE2" w:rsidP="00547AE2">
      <w:pPr>
        <w:suppressAutoHyphens w:val="0"/>
        <w:spacing w:before="120" w:after="120"/>
        <w:jc w:val="both"/>
        <w:rPr>
          <w:rFonts w:ascii="Cambria" w:hAnsi="Cambria" w:cs="Arial"/>
          <w:i/>
          <w:sz w:val="22"/>
          <w:szCs w:val="22"/>
          <w:lang w:eastAsia="pl-PL"/>
        </w:rPr>
      </w:pPr>
      <w:r w:rsidRPr="0091452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rsidR="00547AE2" w:rsidRPr="00914521" w:rsidRDefault="00547AE2" w:rsidP="00547AE2">
      <w:pPr>
        <w:suppressAutoHyphens w:val="0"/>
        <w:spacing w:before="120" w:after="120"/>
        <w:rPr>
          <w:rFonts w:ascii="Cambria" w:hAnsi="Cambria" w:cs="Arial"/>
          <w:sz w:val="22"/>
          <w:szCs w:val="22"/>
          <w:lang w:eastAsia="pl-PL"/>
        </w:rPr>
      </w:pPr>
    </w:p>
    <w:p w:rsidR="00547AE2" w:rsidRPr="00914521" w:rsidRDefault="00547AE2" w:rsidP="00547AE2">
      <w:pPr>
        <w:suppressAutoHyphens w:val="0"/>
        <w:spacing w:before="120" w:after="120"/>
        <w:rPr>
          <w:rFonts w:ascii="Cambria" w:hAnsi="Cambria" w:cs="Arial"/>
          <w:sz w:val="22"/>
          <w:szCs w:val="22"/>
          <w:lang w:eastAsia="pl-PL"/>
        </w:rPr>
      </w:pPr>
      <w:r w:rsidRPr="00914521">
        <w:rPr>
          <w:rFonts w:ascii="Cambria" w:hAnsi="Cambria" w:cs="Arial"/>
          <w:sz w:val="22"/>
          <w:szCs w:val="22"/>
          <w:lang w:eastAsia="pl-PL"/>
        </w:rPr>
        <w:t>Wykonawcami wspólnie ubiegającymi się o udzielenie zamówienia publicznego w składzie (łącznie „Wykonawcy”):</w:t>
      </w:r>
    </w:p>
    <w:p w:rsidR="00547AE2" w:rsidRPr="00914521" w:rsidRDefault="00547AE2" w:rsidP="00547AE2">
      <w:pPr>
        <w:suppressAutoHyphens w:val="0"/>
        <w:spacing w:before="120" w:after="120"/>
        <w:ind w:left="574" w:hanging="574"/>
        <w:jc w:val="both"/>
        <w:rPr>
          <w:rFonts w:ascii="Cambria" w:hAnsi="Cambria" w:cs="Arial"/>
          <w:sz w:val="22"/>
          <w:szCs w:val="22"/>
          <w:lang w:eastAsia="pl-PL"/>
        </w:rPr>
      </w:pPr>
      <w:r w:rsidRPr="00914521">
        <w:rPr>
          <w:rFonts w:ascii="Cambria" w:hAnsi="Cambria" w:cs="Arial"/>
          <w:sz w:val="22"/>
          <w:szCs w:val="22"/>
          <w:lang w:eastAsia="pl-PL"/>
        </w:rPr>
        <w:t xml:space="preserve">1) </w:t>
      </w:r>
      <w:r w:rsidRPr="00914521">
        <w:rPr>
          <w:rFonts w:ascii="Cambria" w:hAnsi="Cambria" w:cs="Arial"/>
          <w:sz w:val="22"/>
          <w:szCs w:val="22"/>
          <w:lang w:eastAsia="pl-PL"/>
        </w:rPr>
        <w:tab/>
        <w:t xml:space="preserve">p. _________________________________ </w:t>
      </w:r>
      <w:r w:rsidRPr="00914521">
        <w:rPr>
          <w:rFonts w:ascii="Cambria" w:hAnsi="Cambria" w:cs="Arial"/>
          <w:sz w:val="22"/>
          <w:szCs w:val="22"/>
        </w:rPr>
        <w:t>prowadzącym działalność gospodarczą pod firmą _________________________________________________z siedzibą w ______________________________,</w:t>
      </w:r>
      <w:r w:rsidRPr="00914521">
        <w:rPr>
          <w:rFonts w:ascii="Cambria" w:hAnsi="Cambria" w:cs="Arial"/>
          <w:sz w:val="22"/>
          <w:szCs w:val="22"/>
        </w:rPr>
        <w:br/>
        <w:t>ul __________________</w:t>
      </w:r>
      <w:r w:rsidRPr="00914521">
        <w:rPr>
          <w:rFonts w:ascii="Cambria" w:hAnsi="Cambria" w:cs="Arial"/>
          <w:sz w:val="22"/>
          <w:szCs w:val="22"/>
          <w:lang w:eastAsia="pl-PL"/>
        </w:rPr>
        <w:t xml:space="preserve"> wpisanym do Centralnej Ewidencji i Informacji i Działalności Gospodarczej, </w:t>
      </w:r>
      <w:r w:rsidRPr="00914521">
        <w:rPr>
          <w:rFonts w:ascii="Cambria" w:hAnsi="Cambria" w:cs="Arial"/>
          <w:sz w:val="22"/>
          <w:szCs w:val="22"/>
        </w:rPr>
        <w:t>posiadającym numer identyfikacyjny NIP _________________________________; REGON __________________________</w:t>
      </w:r>
    </w:p>
    <w:p w:rsidR="00547AE2" w:rsidRPr="00914521" w:rsidRDefault="00547AE2" w:rsidP="00547AE2">
      <w:pPr>
        <w:suppressAutoHyphens w:val="0"/>
        <w:spacing w:before="120" w:after="120"/>
        <w:ind w:left="574" w:hanging="574"/>
        <w:jc w:val="both"/>
        <w:rPr>
          <w:rFonts w:ascii="Cambria" w:hAnsi="Cambria" w:cs="Arial"/>
          <w:sz w:val="22"/>
          <w:szCs w:val="22"/>
          <w:lang w:eastAsia="pl-PL"/>
        </w:rPr>
      </w:pPr>
    </w:p>
    <w:p w:rsidR="00547AE2" w:rsidRPr="00914521" w:rsidRDefault="00547AE2" w:rsidP="00547AE2">
      <w:pPr>
        <w:suppressAutoHyphens w:val="0"/>
        <w:spacing w:before="120" w:after="120"/>
        <w:ind w:left="574" w:hanging="574"/>
        <w:jc w:val="both"/>
        <w:rPr>
          <w:rFonts w:ascii="Cambria" w:hAnsi="Cambria" w:cs="Arial"/>
          <w:sz w:val="22"/>
          <w:szCs w:val="22"/>
          <w:lang w:eastAsia="pl-PL"/>
        </w:rPr>
      </w:pPr>
      <w:r w:rsidRPr="00914521">
        <w:rPr>
          <w:rFonts w:ascii="Cambria" w:hAnsi="Cambria" w:cs="Arial"/>
          <w:sz w:val="22"/>
          <w:szCs w:val="22"/>
          <w:lang w:eastAsia="pl-PL"/>
        </w:rPr>
        <w:t xml:space="preserve">2) </w:t>
      </w:r>
      <w:r w:rsidRPr="00914521">
        <w:rPr>
          <w:rFonts w:ascii="Cambria" w:hAnsi="Cambria" w:cs="Arial"/>
          <w:sz w:val="22"/>
          <w:szCs w:val="22"/>
          <w:lang w:eastAsia="pl-PL"/>
        </w:rPr>
        <w:tab/>
        <w:t xml:space="preserve">p. _________________________________ </w:t>
      </w:r>
      <w:r w:rsidRPr="00914521">
        <w:rPr>
          <w:rFonts w:ascii="Cambria" w:hAnsi="Cambria" w:cs="Arial"/>
          <w:sz w:val="22"/>
          <w:szCs w:val="22"/>
        </w:rPr>
        <w:t>prowadzącym działalność gospodarczą pod firmą _________________________________________________z siedzibą w ______________________________,</w:t>
      </w:r>
      <w:r w:rsidRPr="00914521">
        <w:rPr>
          <w:rFonts w:ascii="Cambria" w:hAnsi="Cambria" w:cs="Arial"/>
          <w:sz w:val="22"/>
          <w:szCs w:val="22"/>
        </w:rPr>
        <w:br/>
        <w:t>ul __________________</w:t>
      </w:r>
      <w:r w:rsidRPr="00914521">
        <w:rPr>
          <w:rFonts w:ascii="Cambria" w:hAnsi="Cambria" w:cs="Arial"/>
          <w:sz w:val="22"/>
          <w:szCs w:val="22"/>
          <w:lang w:eastAsia="pl-PL"/>
        </w:rPr>
        <w:t xml:space="preserve"> wpisanym do Centralnej Ewidencji i Informacji i Działalności Gospodarczej, </w:t>
      </w:r>
      <w:r w:rsidRPr="00914521">
        <w:rPr>
          <w:rFonts w:ascii="Cambria" w:hAnsi="Cambria" w:cs="Arial"/>
          <w:sz w:val="22"/>
          <w:szCs w:val="22"/>
        </w:rPr>
        <w:t>posiadającym numer identyfikacyjny NIP _________________________________; REGON __________________________</w:t>
      </w:r>
    </w:p>
    <w:p w:rsidR="00547AE2" w:rsidRPr="00914521" w:rsidRDefault="00547AE2" w:rsidP="00547AE2">
      <w:pPr>
        <w:suppressAutoHyphens w:val="0"/>
        <w:spacing w:before="120" w:after="120"/>
        <w:ind w:left="574" w:hanging="574"/>
        <w:jc w:val="both"/>
        <w:rPr>
          <w:rFonts w:ascii="Cambria" w:hAnsi="Cambria" w:cs="Arial"/>
          <w:sz w:val="22"/>
          <w:szCs w:val="22"/>
          <w:lang w:eastAsia="pl-PL"/>
        </w:rPr>
      </w:pPr>
    </w:p>
    <w:p w:rsidR="00547AE2" w:rsidRPr="00914521" w:rsidRDefault="00547AE2" w:rsidP="00547AE2">
      <w:pPr>
        <w:suppressAutoHyphens w:val="0"/>
        <w:spacing w:before="120" w:after="120"/>
        <w:ind w:left="574" w:hanging="574"/>
        <w:jc w:val="both"/>
        <w:rPr>
          <w:rFonts w:ascii="Cambria" w:hAnsi="Cambria" w:cs="Arial"/>
          <w:sz w:val="22"/>
          <w:szCs w:val="22"/>
          <w:lang w:eastAsia="pl-PL"/>
        </w:rPr>
      </w:pPr>
      <w:r w:rsidRPr="00914521">
        <w:rPr>
          <w:rFonts w:ascii="Cambria" w:hAnsi="Cambria" w:cs="Arial"/>
          <w:sz w:val="22"/>
          <w:szCs w:val="22"/>
          <w:lang w:eastAsia="pl-PL"/>
        </w:rPr>
        <w:t>3)</w:t>
      </w:r>
      <w:r w:rsidRPr="00914521">
        <w:rPr>
          <w:rFonts w:ascii="Cambria" w:hAnsi="Cambria" w:cs="Arial"/>
          <w:sz w:val="22"/>
          <w:szCs w:val="22"/>
          <w:lang w:eastAsia="pl-PL"/>
        </w:rPr>
        <w:tab/>
        <w:t xml:space="preserve">p. _________________________________ </w:t>
      </w:r>
      <w:r w:rsidRPr="00914521">
        <w:rPr>
          <w:rFonts w:ascii="Cambria" w:hAnsi="Cambria" w:cs="Arial"/>
          <w:sz w:val="22"/>
          <w:szCs w:val="22"/>
        </w:rPr>
        <w:t>prowadzącym działalność gospodarczą pod firmą _________________________________________________z siedzibą w ______________________________,</w:t>
      </w:r>
      <w:r w:rsidRPr="00914521">
        <w:rPr>
          <w:rFonts w:ascii="Cambria" w:hAnsi="Cambria" w:cs="Arial"/>
          <w:sz w:val="22"/>
          <w:szCs w:val="22"/>
        </w:rPr>
        <w:br/>
        <w:t>ul __________________</w:t>
      </w:r>
      <w:r w:rsidRPr="00914521">
        <w:rPr>
          <w:rFonts w:ascii="Cambria" w:hAnsi="Cambria" w:cs="Arial"/>
          <w:sz w:val="22"/>
          <w:szCs w:val="22"/>
          <w:lang w:eastAsia="pl-PL"/>
        </w:rPr>
        <w:t xml:space="preserve"> wpisanym do Centralnej Ewidencji i Informacji i Działalności Gospodarczej, </w:t>
      </w:r>
      <w:r w:rsidRPr="00914521">
        <w:rPr>
          <w:rFonts w:ascii="Cambria" w:hAnsi="Cambria" w:cs="Arial"/>
          <w:sz w:val="22"/>
          <w:szCs w:val="22"/>
        </w:rPr>
        <w:t>posiadającym numer identyfikacyjny NIP _________________________________; REGON __________________________</w:t>
      </w:r>
    </w:p>
    <w:p w:rsidR="00547AE2" w:rsidRPr="00914521" w:rsidRDefault="00547AE2" w:rsidP="00547AE2">
      <w:pPr>
        <w:suppressAutoHyphens w:val="0"/>
        <w:spacing w:before="120" w:after="120"/>
        <w:jc w:val="both"/>
        <w:rPr>
          <w:rFonts w:ascii="Cambria" w:hAnsi="Cambria" w:cs="Arial"/>
          <w:sz w:val="22"/>
          <w:szCs w:val="22"/>
          <w:lang w:eastAsia="pl-PL"/>
        </w:rPr>
      </w:pPr>
    </w:p>
    <w:p w:rsidR="00547AE2" w:rsidRPr="00914521" w:rsidRDefault="00547AE2" w:rsidP="00547AE2">
      <w:pPr>
        <w:suppressAutoHyphens w:val="0"/>
        <w:spacing w:before="120" w:after="120"/>
        <w:jc w:val="both"/>
        <w:rPr>
          <w:rFonts w:ascii="Cambria" w:hAnsi="Cambria" w:cs="Arial"/>
          <w:sz w:val="22"/>
          <w:szCs w:val="22"/>
          <w:lang w:eastAsia="pl-PL"/>
        </w:rPr>
      </w:pPr>
      <w:r w:rsidRPr="00914521">
        <w:rPr>
          <w:rFonts w:ascii="Cambria" w:hAnsi="Cambria" w:cs="Arial"/>
          <w:sz w:val="22"/>
          <w:szCs w:val="22"/>
          <w:lang w:eastAsia="pl-PL"/>
        </w:rPr>
        <w:t xml:space="preserve">reprezentowanymi przez _______________________________________________, działającego na podstawie pełnomocnictwa z dnia _________ r. </w:t>
      </w:r>
    </w:p>
    <w:p w:rsidR="00547AE2" w:rsidRPr="00914521" w:rsidRDefault="00547AE2" w:rsidP="00547AE2">
      <w:pPr>
        <w:suppressAutoHyphens w:val="0"/>
        <w:spacing w:before="120" w:after="120"/>
        <w:rPr>
          <w:rFonts w:ascii="Cambria" w:hAnsi="Cambria" w:cs="Arial"/>
          <w:sz w:val="22"/>
          <w:szCs w:val="22"/>
          <w:lang w:eastAsia="pl-PL"/>
        </w:rPr>
      </w:pPr>
    </w:p>
    <w:p w:rsidR="00547AE2" w:rsidRPr="00914521" w:rsidRDefault="00547AE2" w:rsidP="00547AE2">
      <w:pPr>
        <w:suppressAutoHyphens w:val="0"/>
        <w:spacing w:before="120" w:after="120"/>
        <w:rPr>
          <w:rFonts w:ascii="Cambria" w:hAnsi="Cambria" w:cs="Arial"/>
          <w:sz w:val="22"/>
          <w:szCs w:val="22"/>
          <w:lang w:eastAsia="pl-PL"/>
        </w:rPr>
      </w:pPr>
      <w:r w:rsidRPr="00914521">
        <w:rPr>
          <w:rFonts w:ascii="Cambria" w:hAnsi="Cambria" w:cs="Arial"/>
          <w:sz w:val="22"/>
          <w:szCs w:val="22"/>
          <w:lang w:eastAsia="pl-PL"/>
        </w:rPr>
        <w:t>zaś wspólnie zwanymi dalej „Stronami”,</w:t>
      </w:r>
    </w:p>
    <w:p w:rsidR="00547AE2" w:rsidRPr="00914521" w:rsidRDefault="00547AE2" w:rsidP="00547AE2">
      <w:pPr>
        <w:suppressAutoHyphens w:val="0"/>
        <w:spacing w:before="120" w:after="120"/>
        <w:jc w:val="both"/>
        <w:rPr>
          <w:rFonts w:ascii="Cambria" w:hAnsi="Cambria" w:cs="Arial"/>
          <w:sz w:val="22"/>
          <w:szCs w:val="22"/>
          <w:lang w:eastAsia="pl-PL"/>
        </w:rPr>
      </w:pPr>
    </w:p>
    <w:p w:rsidR="00547AE2" w:rsidRPr="00914521" w:rsidRDefault="00547AE2" w:rsidP="00547AE2">
      <w:pPr>
        <w:suppressAutoHyphens w:val="0"/>
        <w:spacing w:before="120" w:after="120"/>
        <w:jc w:val="both"/>
        <w:rPr>
          <w:rFonts w:ascii="Cambria" w:hAnsi="Cambria" w:cs="Arial"/>
          <w:sz w:val="22"/>
          <w:szCs w:val="22"/>
          <w:lang w:eastAsia="pl-PL"/>
        </w:rPr>
      </w:pPr>
      <w:r w:rsidRPr="0091452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Pr="00E37B23">
        <w:rPr>
          <w:rFonts w:ascii="Cambria" w:hAnsi="Cambria" w:cs="Arial"/>
          <w:b/>
          <w:bCs/>
          <w:sz w:val="22"/>
          <w:szCs w:val="22"/>
          <w:lang w:eastAsia="pl-PL"/>
        </w:rPr>
        <w:t>„ Świadczenie usług w zakresie prac porządkowych, utrzymania zieleni i innych prac gospodarczych wykonywanych w budynkach i przy siedzibie Nadleśnictwa Rytel w roku 202</w:t>
      </w:r>
      <w:r w:rsidR="002243A9">
        <w:rPr>
          <w:rFonts w:ascii="Cambria" w:hAnsi="Cambria" w:cs="Arial"/>
          <w:b/>
          <w:bCs/>
          <w:sz w:val="22"/>
          <w:szCs w:val="22"/>
          <w:lang w:eastAsia="pl-PL"/>
        </w:rPr>
        <w:t>6</w:t>
      </w:r>
      <w:r w:rsidRPr="00E37B23">
        <w:rPr>
          <w:rFonts w:ascii="Cambria" w:hAnsi="Cambria" w:cs="Arial"/>
          <w:b/>
          <w:bCs/>
          <w:sz w:val="22"/>
          <w:szCs w:val="22"/>
          <w:lang w:eastAsia="pl-PL"/>
        </w:rPr>
        <w:t>”</w:t>
      </w:r>
      <w:r w:rsidRPr="00914521">
        <w:rPr>
          <w:rFonts w:ascii="Cambria" w:hAnsi="Cambria" w:cs="Arial"/>
          <w:sz w:val="22"/>
          <w:szCs w:val="22"/>
          <w:lang w:eastAsia="pl-PL"/>
        </w:rPr>
        <w:t xml:space="preserve"> nr </w:t>
      </w:r>
      <w:r w:rsidR="002243A9">
        <w:rPr>
          <w:rFonts w:ascii="Cambria" w:hAnsi="Cambria" w:cs="Arial"/>
          <w:sz w:val="22"/>
          <w:szCs w:val="22"/>
          <w:lang w:eastAsia="pl-PL"/>
        </w:rPr>
        <w:t>………………………………….</w:t>
      </w:r>
      <w:r w:rsidRPr="00914521">
        <w:rPr>
          <w:rFonts w:ascii="Cambria" w:hAnsi="Cambria" w:cs="Arial"/>
          <w:sz w:val="22"/>
          <w:szCs w:val="22"/>
          <w:lang w:eastAsia="pl-PL"/>
        </w:rPr>
        <w:t xml:space="preserve"> przeprowadzonym w trybie podstawowym (Wariant I) („Postępowanie”), na podstawie przepisów ustawy z dnia 11 września 2019 r. Prawo zamówień publicznych (Dz. U. z 2</w:t>
      </w:r>
      <w:r w:rsidR="002243A9">
        <w:rPr>
          <w:rFonts w:ascii="Cambria" w:hAnsi="Cambria" w:cs="Arial"/>
          <w:sz w:val="22"/>
          <w:szCs w:val="22"/>
          <w:lang w:eastAsia="pl-PL"/>
        </w:rPr>
        <w:t>024</w:t>
      </w:r>
      <w:r w:rsidRPr="00914521">
        <w:rPr>
          <w:rFonts w:ascii="Cambria" w:hAnsi="Cambria" w:cs="Arial"/>
          <w:sz w:val="22"/>
          <w:szCs w:val="22"/>
          <w:lang w:eastAsia="pl-PL"/>
        </w:rPr>
        <w:t xml:space="preserve"> r. poz. </w:t>
      </w:r>
      <w:r w:rsidR="002243A9">
        <w:rPr>
          <w:rFonts w:ascii="Cambria" w:hAnsi="Cambria" w:cs="Arial"/>
          <w:sz w:val="22"/>
          <w:szCs w:val="22"/>
          <w:lang w:eastAsia="pl-PL"/>
        </w:rPr>
        <w:t>1320</w:t>
      </w:r>
      <w:r w:rsidRPr="00914521">
        <w:rPr>
          <w:rFonts w:ascii="Cambria" w:hAnsi="Cambria" w:cs="Arial"/>
          <w:sz w:val="22"/>
          <w:szCs w:val="22"/>
          <w:lang w:eastAsia="pl-PL"/>
        </w:rPr>
        <w:t xml:space="preserve"> z późn. zm. – „PZP”), została zawarta umowa („Umowa”) następującej treści:</w:t>
      </w:r>
    </w:p>
    <w:p w:rsidR="00547AE2" w:rsidRDefault="00547AE2" w:rsidP="00547AE2">
      <w:pPr>
        <w:suppressAutoHyphens w:val="0"/>
        <w:spacing w:before="120" w:after="120"/>
        <w:jc w:val="both"/>
        <w:rPr>
          <w:rFonts w:ascii="Cambria" w:hAnsi="Cambria" w:cs="Arial"/>
          <w:sz w:val="22"/>
          <w:szCs w:val="22"/>
          <w:lang w:eastAsia="pl-PL"/>
        </w:rPr>
      </w:pPr>
    </w:p>
    <w:p w:rsidR="00883CB3" w:rsidRPr="00914521" w:rsidRDefault="00883CB3" w:rsidP="00547AE2">
      <w:pPr>
        <w:suppressAutoHyphens w:val="0"/>
        <w:spacing w:before="120" w:after="120"/>
        <w:jc w:val="both"/>
        <w:rPr>
          <w:rFonts w:ascii="Cambria" w:hAnsi="Cambria" w:cs="Arial"/>
          <w:sz w:val="22"/>
          <w:szCs w:val="22"/>
          <w:lang w:eastAsia="pl-PL"/>
        </w:rPr>
      </w:pPr>
    </w:p>
    <w:p w:rsidR="00547AE2" w:rsidRPr="00914521" w:rsidRDefault="00547AE2" w:rsidP="00547AE2">
      <w:pPr>
        <w:suppressAutoHyphens w:val="0"/>
        <w:spacing w:before="120" w:after="120"/>
        <w:jc w:val="center"/>
        <w:rPr>
          <w:rFonts w:ascii="Cambria" w:hAnsi="Cambria" w:cs="Arial"/>
          <w:b/>
          <w:sz w:val="22"/>
          <w:szCs w:val="22"/>
          <w:lang w:eastAsia="pl-PL"/>
        </w:rPr>
      </w:pPr>
      <w:r w:rsidRPr="00914521">
        <w:rPr>
          <w:rFonts w:ascii="Cambria" w:hAnsi="Cambria" w:cs="Arial"/>
          <w:b/>
          <w:sz w:val="22"/>
          <w:szCs w:val="22"/>
          <w:lang w:eastAsia="pl-PL"/>
        </w:rPr>
        <w:lastRenderedPageBreak/>
        <w:t>§ 1</w:t>
      </w:r>
      <w:r w:rsidRPr="00914521">
        <w:rPr>
          <w:rFonts w:ascii="Cambria" w:hAnsi="Cambria" w:cs="Arial"/>
          <w:b/>
          <w:sz w:val="22"/>
          <w:szCs w:val="22"/>
          <w:lang w:eastAsia="pl-PL"/>
        </w:rPr>
        <w:br/>
        <w:t>Przedmiot i zakres Umowy</w:t>
      </w:r>
    </w:p>
    <w:p w:rsidR="00547AE2" w:rsidRPr="00914521" w:rsidRDefault="00547AE2" w:rsidP="00547AE2">
      <w:pPr>
        <w:numPr>
          <w:ilvl w:val="0"/>
          <w:numId w:val="1"/>
        </w:numPr>
        <w:spacing w:before="120"/>
        <w:ind w:left="567" w:hanging="567"/>
        <w:jc w:val="both"/>
        <w:rPr>
          <w:rFonts w:ascii="Cambria" w:hAnsi="Cambria" w:cs="Arial"/>
          <w:sz w:val="22"/>
          <w:szCs w:val="22"/>
        </w:rPr>
      </w:pPr>
      <w:r w:rsidRPr="00914521">
        <w:rPr>
          <w:rFonts w:ascii="Cambria" w:hAnsi="Cambria" w:cs="Arial"/>
          <w:sz w:val="22"/>
          <w:szCs w:val="22"/>
          <w:lang w:eastAsia="pl-PL"/>
        </w:rPr>
        <w:t>Zamawiający zleca, a Wykonawca przyjmuje do wykonania usługi</w:t>
      </w:r>
      <w:r>
        <w:rPr>
          <w:rFonts w:ascii="Cambria" w:hAnsi="Cambria" w:cs="Arial"/>
          <w:sz w:val="22"/>
          <w:szCs w:val="22"/>
          <w:lang w:eastAsia="pl-PL"/>
        </w:rPr>
        <w:t xml:space="preserve"> z zakresu sprzątania codziennego pomieszczeń w obiektach Nadleśnictwa, utrzymania terenów zielonych oraz innych prac gospodarczych.</w:t>
      </w:r>
      <w:r w:rsidRPr="00914521">
        <w:rPr>
          <w:rFonts w:ascii="Cambria" w:hAnsi="Cambria" w:cs="Arial"/>
          <w:sz w:val="22"/>
          <w:szCs w:val="22"/>
          <w:lang w:eastAsia="pl-PL"/>
        </w:rPr>
        <w:t xml:space="preserve"> </w:t>
      </w:r>
      <w:r w:rsidRPr="00914521">
        <w:rPr>
          <w:rFonts w:ascii="Cambria" w:hAnsi="Cambria" w:cs="Arial"/>
          <w:sz w:val="22"/>
          <w:szCs w:val="22"/>
        </w:rPr>
        <w:t>Zakres ten dotyczy całego okresu świadczenia usługi („Przedmiot Umowy”).</w:t>
      </w:r>
    </w:p>
    <w:p w:rsidR="00547AE2" w:rsidRPr="00914521" w:rsidRDefault="00547AE2" w:rsidP="00547AE2">
      <w:pPr>
        <w:numPr>
          <w:ilvl w:val="0"/>
          <w:numId w:val="1"/>
        </w:numPr>
        <w:suppressAutoHyphens w:val="0"/>
        <w:overflowPunct w:val="0"/>
        <w:autoSpaceDE w:val="0"/>
        <w:autoSpaceDN w:val="0"/>
        <w:adjustRightInd w:val="0"/>
        <w:spacing w:before="120" w:after="120"/>
        <w:ind w:left="567" w:hanging="567"/>
        <w:jc w:val="both"/>
        <w:textAlignment w:val="baseline"/>
        <w:rPr>
          <w:rFonts w:ascii="Cambria" w:hAnsi="Cambria" w:cs="Arial"/>
          <w:bCs/>
          <w:sz w:val="22"/>
          <w:szCs w:val="22"/>
          <w:lang w:eastAsia="en-US"/>
        </w:rPr>
      </w:pPr>
      <w:r w:rsidRPr="00914521">
        <w:rPr>
          <w:rFonts w:ascii="Cambria" w:hAnsi="Cambria" w:cs="Arial"/>
          <w:bCs/>
          <w:sz w:val="22"/>
          <w:szCs w:val="22"/>
          <w:lang w:eastAsia="en-US"/>
        </w:rPr>
        <w:t xml:space="preserve">Przedmiot Umowy będzie wykonywany na terenie wskazanym w SWZ („Obszar Realizacji”), w sposób określony w Umowie oraz załącznikach do niej, w szczególności w </w:t>
      </w:r>
      <w:r>
        <w:rPr>
          <w:rFonts w:ascii="Cambria" w:hAnsi="Cambria" w:cs="Arial"/>
          <w:bCs/>
          <w:sz w:val="22"/>
          <w:szCs w:val="22"/>
          <w:lang w:eastAsia="en-US"/>
        </w:rPr>
        <w:t>O</w:t>
      </w:r>
      <w:r w:rsidRPr="00914521">
        <w:rPr>
          <w:rFonts w:ascii="Cambria" w:hAnsi="Cambria" w:cs="Arial"/>
          <w:bCs/>
          <w:sz w:val="22"/>
          <w:szCs w:val="22"/>
          <w:lang w:eastAsia="en-US"/>
        </w:rPr>
        <w:t xml:space="preserve">pisie </w:t>
      </w:r>
      <w:r>
        <w:rPr>
          <w:rFonts w:ascii="Cambria" w:hAnsi="Cambria" w:cs="Arial"/>
          <w:bCs/>
          <w:sz w:val="22"/>
          <w:szCs w:val="22"/>
          <w:lang w:eastAsia="en-US"/>
        </w:rPr>
        <w:t>P</w:t>
      </w:r>
      <w:r w:rsidRPr="00914521">
        <w:rPr>
          <w:rFonts w:ascii="Cambria" w:hAnsi="Cambria" w:cs="Arial"/>
          <w:bCs/>
          <w:sz w:val="22"/>
          <w:szCs w:val="22"/>
          <w:lang w:eastAsia="en-US"/>
        </w:rPr>
        <w:t xml:space="preserve">rzedmiotu </w:t>
      </w:r>
      <w:r>
        <w:rPr>
          <w:rFonts w:ascii="Cambria" w:hAnsi="Cambria" w:cs="Arial"/>
          <w:bCs/>
          <w:sz w:val="22"/>
          <w:szCs w:val="22"/>
          <w:lang w:eastAsia="en-US"/>
        </w:rPr>
        <w:t>Z</w:t>
      </w:r>
      <w:r w:rsidRPr="00914521">
        <w:rPr>
          <w:rFonts w:ascii="Cambria" w:hAnsi="Cambria" w:cs="Arial"/>
          <w:bCs/>
          <w:sz w:val="22"/>
          <w:szCs w:val="22"/>
          <w:lang w:eastAsia="en-US"/>
        </w:rPr>
        <w:t xml:space="preserve">amówienia, stanowiącym </w:t>
      </w:r>
      <w:r w:rsidRPr="003715BA">
        <w:rPr>
          <w:rFonts w:ascii="Cambria" w:hAnsi="Cambria" w:cs="Arial"/>
          <w:b/>
          <w:bCs/>
          <w:sz w:val="22"/>
          <w:szCs w:val="22"/>
          <w:lang w:eastAsia="en-US"/>
        </w:rPr>
        <w:t>załącznik nr 3 do SWZ</w:t>
      </w:r>
      <w:r w:rsidRPr="00914521">
        <w:rPr>
          <w:rFonts w:ascii="Cambria" w:hAnsi="Cambria" w:cs="Arial"/>
          <w:bCs/>
          <w:sz w:val="22"/>
          <w:szCs w:val="22"/>
          <w:lang w:eastAsia="en-US"/>
        </w:rPr>
        <w:t xml:space="preserve">. </w:t>
      </w:r>
    </w:p>
    <w:p w:rsidR="00547AE2" w:rsidRPr="00914521" w:rsidRDefault="00547AE2" w:rsidP="00547AE2">
      <w:pPr>
        <w:numPr>
          <w:ilvl w:val="0"/>
          <w:numId w:val="1"/>
        </w:numPr>
        <w:suppressAutoHyphens w:val="0"/>
        <w:spacing w:before="120" w:after="120"/>
        <w:ind w:left="567" w:hanging="567"/>
        <w:jc w:val="both"/>
        <w:rPr>
          <w:rFonts w:ascii="Cambria" w:hAnsi="Cambria" w:cs="Arial"/>
          <w:sz w:val="22"/>
          <w:szCs w:val="22"/>
          <w:shd w:val="clear" w:color="auto" w:fill="FFFF00"/>
          <w:lang w:eastAsia="pl-PL"/>
        </w:rPr>
      </w:pPr>
      <w:r w:rsidRPr="00914521">
        <w:rPr>
          <w:rFonts w:ascii="Cambria" w:hAnsi="Cambria" w:cs="Arial"/>
          <w:sz w:val="22"/>
          <w:szCs w:val="22"/>
          <w:lang w:eastAsia="pl-PL"/>
        </w:rPr>
        <w:t>Zestawienie ilości prac wchodzących w zakres Przedmiotu Umowy oraz opis standardu</w:t>
      </w:r>
      <w:r w:rsidRPr="00914521">
        <w:rPr>
          <w:rFonts w:ascii="Cambria" w:hAnsi="Cambria" w:cs="Arial"/>
          <w:bCs/>
          <w:sz w:val="22"/>
          <w:szCs w:val="22"/>
          <w:lang w:eastAsia="pl-PL"/>
        </w:rPr>
        <w:t xml:space="preserve"> wykonawstwa prac </w:t>
      </w:r>
      <w:r w:rsidRPr="00914521">
        <w:rPr>
          <w:rFonts w:ascii="Cambria" w:hAnsi="Cambria" w:cs="Arial"/>
          <w:sz w:val="22"/>
          <w:szCs w:val="22"/>
          <w:lang w:eastAsia="pl-PL"/>
        </w:rPr>
        <w:t xml:space="preserve">zostały określone w Specyfikacji Warunków Zamówienia, a dokładnie w Opisie Przedmiotu Zamówienia (stanowiącego </w:t>
      </w:r>
      <w:r w:rsidRPr="00914521">
        <w:rPr>
          <w:rFonts w:ascii="Cambria" w:hAnsi="Cambria" w:cs="Arial"/>
          <w:b/>
          <w:sz w:val="22"/>
          <w:szCs w:val="22"/>
          <w:lang w:eastAsia="pl-PL"/>
        </w:rPr>
        <w:t>załącznik nr 3 do SWZ</w:t>
      </w:r>
      <w:r w:rsidRPr="00914521">
        <w:rPr>
          <w:rFonts w:ascii="Cambria" w:hAnsi="Cambria" w:cs="Arial"/>
          <w:sz w:val="22"/>
          <w:szCs w:val="22"/>
          <w:lang w:eastAsia="pl-PL"/>
        </w:rPr>
        <w:t xml:space="preserve">). SWZ stanowi </w:t>
      </w:r>
      <w:r w:rsidRPr="00914521">
        <w:rPr>
          <w:rFonts w:ascii="Cambria" w:hAnsi="Cambria" w:cs="Arial"/>
          <w:b/>
          <w:sz w:val="22"/>
          <w:szCs w:val="22"/>
          <w:lang w:eastAsia="pl-PL"/>
        </w:rPr>
        <w:t>załącznik nr 1 do Umowy</w:t>
      </w:r>
      <w:r w:rsidRPr="00914521">
        <w:rPr>
          <w:rFonts w:ascii="Cambria" w:hAnsi="Cambria" w:cs="Arial"/>
          <w:sz w:val="22"/>
          <w:szCs w:val="22"/>
          <w:lang w:eastAsia="pl-PL"/>
        </w:rPr>
        <w:t>.</w:t>
      </w:r>
    </w:p>
    <w:p w:rsidR="00547AE2" w:rsidRPr="00914521" w:rsidRDefault="00547AE2" w:rsidP="00547AE2">
      <w:pPr>
        <w:numPr>
          <w:ilvl w:val="0"/>
          <w:numId w:val="1"/>
        </w:numPr>
        <w:suppressAutoHyphens w:val="0"/>
        <w:spacing w:before="120" w:after="120"/>
        <w:ind w:left="567" w:hanging="567"/>
        <w:jc w:val="both"/>
        <w:rPr>
          <w:rFonts w:ascii="Cambria" w:hAnsi="Cambria" w:cs="Arial"/>
          <w:sz w:val="22"/>
          <w:szCs w:val="22"/>
          <w:shd w:val="clear" w:color="auto" w:fill="FFFF00"/>
          <w:lang w:eastAsia="pl-PL"/>
        </w:rPr>
      </w:pPr>
      <w:bookmarkStart w:id="1" w:name="_Hlk15289409"/>
      <w:r w:rsidRPr="00914521">
        <w:rPr>
          <w:rFonts w:ascii="Cambria" w:hAnsi="Cambria" w:cs="Arial"/>
          <w:sz w:val="22"/>
          <w:szCs w:val="22"/>
          <w:lang w:eastAsia="pl-PL"/>
        </w:rPr>
        <w:t xml:space="preserve">Wskazane w SWZ ilości prac </w:t>
      </w:r>
      <w:bookmarkStart w:id="2" w:name="_Hlk15288716"/>
      <w:r w:rsidRPr="00914521">
        <w:rPr>
          <w:rFonts w:ascii="Cambria" w:hAnsi="Cambria" w:cs="Arial"/>
          <w:sz w:val="22"/>
          <w:szCs w:val="22"/>
          <w:lang w:eastAsia="pl-PL"/>
        </w:rPr>
        <w:t>wchodzących w zakres Przedmiotu Umowy</w:t>
      </w:r>
      <w:bookmarkEnd w:id="2"/>
      <w:r w:rsidRPr="00914521">
        <w:rPr>
          <w:rFonts w:ascii="Cambria" w:hAnsi="Cambria" w:cs="Arial"/>
          <w:sz w:val="22"/>
          <w:szCs w:val="22"/>
          <w:lang w:eastAsia="pl-PL"/>
        </w:rPr>
        <w:t xml:space="preserve"> (a wycenione przez Wykonawcę w Kosztorysie Ofertowym stanowiącym część Oferty, sporządzonym wg wzoru, który stanowił załącznik nr 2 do SWZ)</w:t>
      </w:r>
      <w:bookmarkEnd w:id="1"/>
      <w:r w:rsidRPr="00914521">
        <w:rPr>
          <w:rFonts w:ascii="Cambria" w:hAnsi="Cambria" w:cs="Arial"/>
          <w:sz w:val="22"/>
          <w:szCs w:val="22"/>
          <w:lang w:eastAsia="pl-PL"/>
        </w:rPr>
        <w:t xml:space="preserve">, mają charakter szacunkowy. Ilość prac zleconych do wykonania w trakcie realizacji Przedmiotu Umowy może być mniejsza od ilości przedstawionej w SWZ, jednakże nie mniejsza niż 50 % planowanego zakresu zamówienia, określonego w ust. 1 powyżej. </w:t>
      </w:r>
    </w:p>
    <w:p w:rsidR="00547AE2" w:rsidRPr="00914521" w:rsidRDefault="00547AE2" w:rsidP="00547AE2">
      <w:pPr>
        <w:numPr>
          <w:ilvl w:val="0"/>
          <w:numId w:val="1"/>
        </w:numPr>
        <w:suppressAutoHyphens w:val="0"/>
        <w:spacing w:before="120" w:after="120"/>
        <w:ind w:left="567" w:hanging="567"/>
        <w:jc w:val="both"/>
        <w:rPr>
          <w:rFonts w:ascii="Cambria" w:hAnsi="Cambria" w:cs="Arial"/>
          <w:sz w:val="22"/>
          <w:szCs w:val="22"/>
          <w:shd w:val="clear" w:color="auto" w:fill="FFFF00"/>
          <w:lang w:eastAsia="pl-PL"/>
        </w:rPr>
      </w:pPr>
      <w:r w:rsidRPr="00914521">
        <w:rPr>
          <w:rFonts w:ascii="Cambria" w:hAnsi="Cambria" w:cs="Arial"/>
          <w:sz w:val="22"/>
          <w:szCs w:val="22"/>
          <w:lang w:eastAsia="pl-PL"/>
        </w:rPr>
        <w:t xml:space="preserve">Przedmiot Umowy będzie wykonywany zgodnie z przepisami i uregulowaniami prawnymi obowiązującymi w Rzeczypospolitej Polskiej, wykaz obowiązujących regulacji zawiera SWZ. Wykonawca oświadcza, iż zapoznał się z dokumentami wskazanymi w zdaniu poprzednim. </w:t>
      </w:r>
    </w:p>
    <w:p w:rsidR="00547AE2" w:rsidRPr="00914521" w:rsidRDefault="00547AE2" w:rsidP="00547AE2">
      <w:pPr>
        <w:numPr>
          <w:ilvl w:val="0"/>
          <w:numId w:val="1"/>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rsidR="00547AE2" w:rsidRPr="00914521" w:rsidRDefault="00547AE2" w:rsidP="00547AE2">
      <w:pPr>
        <w:suppressAutoHyphens w:val="0"/>
        <w:spacing w:before="120" w:after="120"/>
        <w:jc w:val="center"/>
        <w:rPr>
          <w:rFonts w:ascii="Cambria" w:hAnsi="Cambria" w:cs="Arial"/>
          <w:b/>
          <w:color w:val="000000"/>
          <w:sz w:val="22"/>
          <w:szCs w:val="22"/>
          <w:lang w:eastAsia="pl-PL"/>
        </w:rPr>
      </w:pPr>
    </w:p>
    <w:p w:rsidR="00547AE2" w:rsidRPr="00914521" w:rsidRDefault="00547AE2" w:rsidP="00547AE2">
      <w:pPr>
        <w:suppressAutoHyphens w:val="0"/>
        <w:spacing w:before="120" w:after="120"/>
        <w:jc w:val="center"/>
        <w:rPr>
          <w:rFonts w:ascii="Cambria" w:hAnsi="Cambria" w:cs="Arial"/>
          <w:b/>
          <w:color w:val="000000"/>
          <w:sz w:val="22"/>
          <w:szCs w:val="22"/>
          <w:lang w:eastAsia="pl-PL"/>
        </w:rPr>
      </w:pPr>
      <w:r w:rsidRPr="00914521">
        <w:rPr>
          <w:rFonts w:ascii="Cambria" w:hAnsi="Cambria" w:cs="Arial"/>
          <w:b/>
          <w:color w:val="000000"/>
          <w:sz w:val="22"/>
          <w:szCs w:val="22"/>
          <w:lang w:eastAsia="pl-PL"/>
        </w:rPr>
        <w:t>§ 2</w:t>
      </w:r>
      <w:r w:rsidRPr="00914521">
        <w:rPr>
          <w:rFonts w:ascii="Cambria" w:hAnsi="Cambria" w:cs="Arial"/>
          <w:b/>
          <w:color w:val="000000"/>
          <w:sz w:val="22"/>
          <w:szCs w:val="22"/>
          <w:lang w:eastAsia="pl-PL"/>
        </w:rPr>
        <w:br/>
        <w:t>Zlecanie prac</w:t>
      </w:r>
    </w:p>
    <w:p w:rsidR="00547AE2" w:rsidRPr="00914521" w:rsidRDefault="00547AE2" w:rsidP="00547AE2">
      <w:pPr>
        <w:numPr>
          <w:ilvl w:val="0"/>
          <w:numId w:val="2"/>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 xml:space="preserve">Wykonawca będzie wykonywał Przedmiot Umowy na podstawie zleceń przekazywanych przez Przedstawicieli Zamawiającego („Zlecenie” – stanowiących </w:t>
      </w:r>
      <w:r w:rsidRPr="00914521">
        <w:rPr>
          <w:rFonts w:ascii="Cambria" w:hAnsi="Cambria" w:cs="Arial"/>
          <w:b/>
          <w:sz w:val="22"/>
          <w:szCs w:val="22"/>
          <w:lang w:eastAsia="pl-PL"/>
        </w:rPr>
        <w:t>załącznik nr 3A</w:t>
      </w:r>
      <w:r w:rsidRPr="00914521">
        <w:rPr>
          <w:rFonts w:ascii="Cambria" w:hAnsi="Cambria" w:cs="Arial"/>
          <w:sz w:val="22"/>
          <w:szCs w:val="22"/>
          <w:lang w:eastAsia="pl-PL"/>
        </w:rPr>
        <w:t>). Zlecenie określać będzie rodzaj i zakres prac do wykonania, termin ich realizacji, a w przypadku zaistnienia takiej potrzeby, również inne niezbędne informacje, w tym w szczególności wymagania co do sposobu wykonania prac oraz określenie części przedmiotu Zlecenia objętych odbiorami częściowymi.</w:t>
      </w:r>
      <w:r w:rsidRPr="00914521">
        <w:rPr>
          <w:rFonts w:ascii="Cambria" w:hAnsi="Cambria"/>
        </w:rPr>
        <w:t xml:space="preserve"> </w:t>
      </w:r>
    </w:p>
    <w:p w:rsidR="00547AE2" w:rsidRPr="00914521" w:rsidRDefault="00547AE2" w:rsidP="00547AE2">
      <w:pPr>
        <w:numPr>
          <w:ilvl w:val="0"/>
          <w:numId w:val="2"/>
        </w:numPr>
        <w:suppressAutoHyphens w:val="0"/>
        <w:spacing w:before="120" w:after="120"/>
        <w:ind w:left="567" w:hanging="567"/>
        <w:jc w:val="both"/>
        <w:rPr>
          <w:rFonts w:ascii="Cambria" w:hAnsi="Cambria" w:cs="Arial"/>
          <w:sz w:val="22"/>
          <w:szCs w:val="22"/>
          <w:lang w:eastAsia="pl-PL"/>
        </w:rPr>
      </w:pPr>
      <w:r w:rsidRPr="00914521">
        <w:rPr>
          <w:rFonts w:ascii="Cambria" w:hAnsi="Cambria"/>
          <w:sz w:val="22"/>
          <w:szCs w:val="22"/>
          <w:lang w:eastAsia="pl-PL"/>
        </w:rPr>
        <w:t xml:space="preserve">Wykonawca nie może odmówić przyjęcia Zlecenia, co nie uchybia uprawnieniom Wykonawcy określonym w ust. 8. </w:t>
      </w:r>
    </w:p>
    <w:p w:rsidR="00547AE2" w:rsidRPr="00914521" w:rsidRDefault="00547AE2" w:rsidP="00547AE2">
      <w:pPr>
        <w:numPr>
          <w:ilvl w:val="0"/>
          <w:numId w:val="2"/>
        </w:numPr>
        <w:suppressAutoHyphens w:val="0"/>
        <w:spacing w:before="120" w:after="120"/>
        <w:ind w:left="567" w:hanging="567"/>
        <w:jc w:val="both"/>
        <w:rPr>
          <w:rFonts w:ascii="Cambria" w:hAnsi="Cambria" w:cs="Arial"/>
          <w:sz w:val="22"/>
          <w:szCs w:val="22"/>
          <w:lang w:eastAsia="pl-PL"/>
        </w:rPr>
      </w:pPr>
      <w:r w:rsidRPr="00914521">
        <w:rPr>
          <w:rFonts w:ascii="Cambria" w:hAnsi="Cambria"/>
          <w:sz w:val="22"/>
          <w:szCs w:val="22"/>
          <w:lang w:eastAsia="pl-PL"/>
        </w:rPr>
        <w:t xml:space="preserve">Wezwania do przyjęcia Zlecenia będą przekazywane Wykonawcy, zgodnie z wyborem Zamawiającego, </w:t>
      </w:r>
    </w:p>
    <w:p w:rsidR="00547AE2" w:rsidRPr="00914521" w:rsidRDefault="00547AE2" w:rsidP="00547AE2">
      <w:pPr>
        <w:numPr>
          <w:ilvl w:val="0"/>
          <w:numId w:val="3"/>
        </w:numPr>
        <w:suppressAutoHyphens w:val="0"/>
        <w:spacing w:before="120" w:after="120"/>
        <w:jc w:val="both"/>
        <w:rPr>
          <w:rFonts w:ascii="Cambria" w:hAnsi="Cambria"/>
          <w:sz w:val="22"/>
          <w:szCs w:val="22"/>
          <w:lang w:eastAsia="pl-PL"/>
        </w:rPr>
      </w:pPr>
      <w:r w:rsidRPr="00914521">
        <w:rPr>
          <w:rFonts w:ascii="Cambria" w:hAnsi="Cambria"/>
          <w:sz w:val="22"/>
          <w:szCs w:val="22"/>
          <w:lang w:eastAsia="pl-PL"/>
        </w:rPr>
        <w:t xml:space="preserve">telefonicznie na numer ______________________, </w:t>
      </w:r>
    </w:p>
    <w:p w:rsidR="00547AE2" w:rsidRPr="00914521" w:rsidRDefault="00547AE2" w:rsidP="00547AE2">
      <w:pPr>
        <w:suppressAutoHyphens w:val="0"/>
        <w:spacing w:before="120" w:after="120"/>
        <w:ind w:left="567"/>
        <w:jc w:val="both"/>
        <w:rPr>
          <w:rFonts w:ascii="Cambria" w:hAnsi="Cambria"/>
          <w:sz w:val="22"/>
          <w:szCs w:val="22"/>
          <w:lang w:eastAsia="pl-PL"/>
        </w:rPr>
      </w:pPr>
      <w:r w:rsidRPr="00914521">
        <w:rPr>
          <w:rFonts w:ascii="Cambria" w:hAnsi="Cambria"/>
          <w:sz w:val="22"/>
          <w:szCs w:val="22"/>
          <w:lang w:eastAsia="pl-PL"/>
        </w:rPr>
        <w:t xml:space="preserve">lub </w:t>
      </w:r>
    </w:p>
    <w:p w:rsidR="00547AE2" w:rsidRPr="00914521" w:rsidRDefault="00547AE2" w:rsidP="00547AE2">
      <w:pPr>
        <w:numPr>
          <w:ilvl w:val="0"/>
          <w:numId w:val="3"/>
        </w:numPr>
        <w:suppressAutoHyphens w:val="0"/>
        <w:spacing w:before="120" w:after="120"/>
        <w:jc w:val="both"/>
        <w:rPr>
          <w:rFonts w:ascii="Cambria" w:hAnsi="Cambria"/>
          <w:sz w:val="22"/>
          <w:szCs w:val="22"/>
          <w:lang w:eastAsia="pl-PL"/>
        </w:rPr>
      </w:pPr>
      <w:r w:rsidRPr="00914521">
        <w:rPr>
          <w:rFonts w:ascii="Cambria" w:hAnsi="Cambria"/>
          <w:sz w:val="22"/>
          <w:szCs w:val="22"/>
          <w:lang w:eastAsia="pl-PL"/>
        </w:rPr>
        <w:t>pocztą elektroniczną</w:t>
      </w:r>
      <w:r w:rsidRPr="00914521">
        <w:rPr>
          <w:rFonts w:ascii="Cambria" w:hAnsi="Cambria"/>
          <w:i/>
          <w:sz w:val="22"/>
          <w:szCs w:val="22"/>
          <w:lang w:eastAsia="pl-PL"/>
        </w:rPr>
        <w:t xml:space="preserve"> </w:t>
      </w:r>
      <w:r w:rsidRPr="00914521">
        <w:rPr>
          <w:rFonts w:ascii="Cambria" w:hAnsi="Cambria"/>
          <w:sz w:val="22"/>
          <w:szCs w:val="22"/>
          <w:lang w:eastAsia="pl-PL"/>
        </w:rPr>
        <w:t>na adres e-mail ____________.</w:t>
      </w:r>
    </w:p>
    <w:p w:rsidR="00547AE2" w:rsidRPr="00914521" w:rsidRDefault="00547AE2" w:rsidP="00547AE2">
      <w:pPr>
        <w:suppressAutoHyphens w:val="0"/>
        <w:spacing w:before="120" w:after="120"/>
        <w:ind w:left="567"/>
        <w:jc w:val="both"/>
        <w:rPr>
          <w:rFonts w:ascii="Cambria" w:hAnsi="Cambria" w:cs="Arial"/>
          <w:sz w:val="22"/>
          <w:szCs w:val="22"/>
          <w:lang w:eastAsia="pl-PL"/>
        </w:rPr>
      </w:pPr>
      <w:r w:rsidRPr="00914521">
        <w:rPr>
          <w:rFonts w:ascii="Cambria" w:hAnsi="Cambria" w:cs="Arial"/>
          <w:sz w:val="22"/>
          <w:szCs w:val="22"/>
          <w:lang w:eastAsia="pl-PL"/>
        </w:rPr>
        <w:t xml:space="preserve">Wezwania do przyjęcia Zlecenia będą wyznaczać termin na przyjęcie tego Zlecenia. Wezwania do przyjęcia Zlecenia będą przekazywane z co najmniej 2-dniowym </w:t>
      </w:r>
      <w:r w:rsidRPr="00914521">
        <w:rPr>
          <w:rFonts w:ascii="Cambria" w:hAnsi="Cambria" w:cs="Arial"/>
          <w:sz w:val="22"/>
          <w:szCs w:val="22"/>
          <w:lang w:eastAsia="pl-PL"/>
        </w:rPr>
        <w:lastRenderedPageBreak/>
        <w:t xml:space="preserve">wyprzedzeniem, chyba, że Przedstawiciele Zamawiającego i Wykonawcy zgodnie postanowią inaczej. </w:t>
      </w:r>
    </w:p>
    <w:p w:rsidR="00547AE2" w:rsidRPr="00914521" w:rsidRDefault="00547AE2" w:rsidP="00547AE2">
      <w:pPr>
        <w:numPr>
          <w:ilvl w:val="0"/>
          <w:numId w:val="2"/>
        </w:numPr>
        <w:suppressAutoHyphens w:val="0"/>
        <w:spacing w:before="120" w:after="120"/>
        <w:ind w:left="567" w:hanging="567"/>
        <w:jc w:val="both"/>
        <w:rPr>
          <w:rFonts w:ascii="Cambria" w:hAnsi="Cambria" w:cs="Arial"/>
          <w:sz w:val="22"/>
          <w:szCs w:val="22"/>
          <w:lang w:eastAsia="pl-PL"/>
        </w:rPr>
      </w:pPr>
      <w:r w:rsidRPr="00914521">
        <w:rPr>
          <w:rFonts w:ascii="Cambria" w:hAnsi="Cambria"/>
          <w:sz w:val="22"/>
          <w:szCs w:val="22"/>
          <w:lang w:eastAsia="pl-PL"/>
        </w:rPr>
        <w:t xml:space="preserve">Zamawiający przekaże Zlecenie w formie pisemnej. Wykonawca </w:t>
      </w:r>
      <w:r w:rsidRPr="00914521">
        <w:rPr>
          <w:rFonts w:ascii="Cambria" w:hAnsi="Cambria" w:cs="Arial"/>
          <w:sz w:val="22"/>
          <w:szCs w:val="22"/>
          <w:lang w:eastAsia="pl-PL"/>
        </w:rPr>
        <w:t xml:space="preserve">potwierdzi każdorazowo przyjęcie Zlecenia poprzez jego podpisanie. </w:t>
      </w:r>
    </w:p>
    <w:p w:rsidR="00547AE2" w:rsidRPr="00914521" w:rsidRDefault="00547AE2" w:rsidP="00547AE2">
      <w:pPr>
        <w:numPr>
          <w:ilvl w:val="0"/>
          <w:numId w:val="2"/>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9. </w:t>
      </w:r>
    </w:p>
    <w:p w:rsidR="00547AE2" w:rsidRPr="00914521" w:rsidRDefault="00547AE2" w:rsidP="00547AE2">
      <w:pPr>
        <w:numPr>
          <w:ilvl w:val="0"/>
          <w:numId w:val="2"/>
        </w:numPr>
        <w:suppressAutoHyphens w:val="0"/>
        <w:spacing w:before="120" w:after="120"/>
        <w:ind w:left="567" w:hanging="567"/>
        <w:jc w:val="both"/>
        <w:rPr>
          <w:rFonts w:ascii="Cambria" w:hAnsi="Cambria"/>
          <w:sz w:val="22"/>
          <w:szCs w:val="22"/>
          <w:lang w:eastAsia="pl-PL"/>
        </w:rPr>
      </w:pPr>
      <w:r w:rsidRPr="00914521">
        <w:rPr>
          <w:rFonts w:ascii="Cambria" w:hAnsi="Cambria"/>
          <w:sz w:val="22"/>
          <w:szCs w:val="22"/>
          <w:lang w:eastAsia="pl-PL"/>
        </w:rPr>
        <w:t>W przypadku konieczności natychmiastowego zlecenia prac Przedstawiciel Zamawiającego może przekazać Zlecenie telefonicznie na numer ______________________. Zlecenie przekazane telefoniczne zostanie niezwłocznie potwierdzone zgodnie z ust. 3 pkt 2.</w:t>
      </w:r>
    </w:p>
    <w:p w:rsidR="00547AE2" w:rsidRPr="00914521" w:rsidRDefault="00547AE2" w:rsidP="00547AE2">
      <w:pPr>
        <w:numPr>
          <w:ilvl w:val="0"/>
          <w:numId w:val="2"/>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 xml:space="preserve">Dopuszcza się modyfikację Zlecenia po jego przekazaniu, jeżeli wystąpią szczególne okoliczności uzasadniające taką modyfikację. </w:t>
      </w:r>
    </w:p>
    <w:p w:rsidR="00547AE2" w:rsidRPr="00914521" w:rsidRDefault="00547AE2" w:rsidP="00547AE2">
      <w:pPr>
        <w:numPr>
          <w:ilvl w:val="0"/>
          <w:numId w:val="2"/>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rsidR="00547AE2" w:rsidRPr="00914521" w:rsidRDefault="00547AE2" w:rsidP="00547AE2">
      <w:pPr>
        <w:numPr>
          <w:ilvl w:val="0"/>
          <w:numId w:val="2"/>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Jeżeli pomimo przyjęcia Zlecenia Wykonawca:</w:t>
      </w:r>
    </w:p>
    <w:p w:rsidR="00547AE2" w:rsidRPr="00914521" w:rsidRDefault="00547AE2" w:rsidP="00547AE2">
      <w:pPr>
        <w:numPr>
          <w:ilvl w:val="0"/>
          <w:numId w:val="4"/>
        </w:numPr>
        <w:suppressAutoHyphens w:val="0"/>
        <w:spacing w:before="120" w:after="120"/>
        <w:ind w:left="1134" w:hanging="567"/>
        <w:jc w:val="both"/>
        <w:rPr>
          <w:rFonts w:ascii="Cambria" w:hAnsi="Cambria" w:cs="Arial"/>
          <w:sz w:val="22"/>
          <w:szCs w:val="22"/>
          <w:lang w:eastAsia="pl-PL"/>
        </w:rPr>
      </w:pPr>
      <w:r w:rsidRPr="00914521">
        <w:rPr>
          <w:rFonts w:ascii="Cambria" w:hAnsi="Cambria" w:cs="Arial"/>
          <w:sz w:val="22"/>
          <w:szCs w:val="22"/>
          <w:lang w:eastAsia="pl-PL"/>
        </w:rPr>
        <w:t>nie rozpoczyna prac stanowiących Przedmiot Zlecenia w terminie</w:t>
      </w:r>
      <w:r w:rsidRPr="00914521">
        <w:rPr>
          <w:rFonts w:ascii="Cambria" w:hAnsi="Cambria" w:cs="Arial"/>
          <w:color w:val="FF0000"/>
          <w:sz w:val="22"/>
          <w:szCs w:val="22"/>
          <w:lang w:eastAsia="pl-PL"/>
        </w:rPr>
        <w:t xml:space="preserve"> </w:t>
      </w:r>
      <w:r w:rsidRPr="00914521">
        <w:rPr>
          <w:rFonts w:ascii="Cambria" w:hAnsi="Cambria" w:cs="Arial"/>
          <w:sz w:val="22"/>
          <w:szCs w:val="22"/>
          <w:lang w:eastAsia="pl-PL"/>
        </w:rPr>
        <w:t xml:space="preserve">2 dni od przyjęcia Zlecenia, </w:t>
      </w:r>
    </w:p>
    <w:p w:rsidR="00547AE2" w:rsidRPr="00914521" w:rsidRDefault="00547AE2" w:rsidP="00547AE2">
      <w:pPr>
        <w:suppressAutoHyphens w:val="0"/>
        <w:spacing w:before="120" w:after="120"/>
        <w:ind w:left="567"/>
        <w:jc w:val="both"/>
        <w:rPr>
          <w:rFonts w:ascii="Cambria" w:hAnsi="Cambria" w:cs="Arial"/>
          <w:sz w:val="22"/>
          <w:szCs w:val="22"/>
          <w:lang w:eastAsia="pl-PL"/>
        </w:rPr>
      </w:pPr>
      <w:r w:rsidRPr="00914521">
        <w:rPr>
          <w:rFonts w:ascii="Cambria" w:hAnsi="Cambria" w:cs="Arial"/>
          <w:sz w:val="22"/>
          <w:szCs w:val="22"/>
          <w:lang w:eastAsia="pl-PL"/>
        </w:rPr>
        <w:t xml:space="preserve">lub </w:t>
      </w:r>
    </w:p>
    <w:p w:rsidR="00547AE2" w:rsidRPr="00914521" w:rsidRDefault="00547AE2" w:rsidP="00547AE2">
      <w:pPr>
        <w:numPr>
          <w:ilvl w:val="0"/>
          <w:numId w:val="4"/>
        </w:numPr>
        <w:suppressAutoHyphens w:val="0"/>
        <w:spacing w:before="120" w:after="120"/>
        <w:ind w:left="1134" w:hanging="567"/>
        <w:jc w:val="both"/>
        <w:rPr>
          <w:rFonts w:ascii="Cambria" w:hAnsi="Cambria" w:cs="Arial"/>
          <w:sz w:val="22"/>
          <w:szCs w:val="22"/>
          <w:lang w:eastAsia="pl-PL"/>
        </w:rPr>
      </w:pPr>
      <w:r w:rsidRPr="00914521">
        <w:rPr>
          <w:rFonts w:ascii="Cambria" w:hAnsi="Cambria" w:cs="Arial"/>
          <w:sz w:val="22"/>
          <w:szCs w:val="22"/>
          <w:lang w:eastAsia="pl-PL"/>
        </w:rPr>
        <w:t xml:space="preserve">realizuje Przedmiot Zlecenia w taki sposób, iż nie jest prawdopodobne, żeby zdołał wykonać je w terminie określonym w Zleceniu; </w:t>
      </w:r>
    </w:p>
    <w:p w:rsidR="00547AE2" w:rsidRPr="00914521" w:rsidRDefault="00547AE2" w:rsidP="00547AE2">
      <w:pPr>
        <w:suppressAutoHyphens w:val="0"/>
        <w:spacing w:before="120" w:after="120"/>
        <w:ind w:left="567"/>
        <w:jc w:val="both"/>
        <w:rPr>
          <w:rFonts w:ascii="Cambria" w:hAnsi="Cambria" w:cs="Arial"/>
          <w:sz w:val="22"/>
          <w:szCs w:val="22"/>
          <w:lang w:eastAsia="pl-PL"/>
        </w:rPr>
      </w:pPr>
      <w:r w:rsidRPr="00914521">
        <w:rPr>
          <w:rFonts w:ascii="Cambria" w:hAnsi="Cambria" w:cs="Arial"/>
          <w:sz w:val="22"/>
          <w:szCs w:val="22"/>
          <w:lang w:eastAsia="pl-PL"/>
        </w:rPr>
        <w:t xml:space="preserve">lub </w:t>
      </w:r>
    </w:p>
    <w:p w:rsidR="00547AE2" w:rsidRPr="00914521" w:rsidRDefault="00547AE2" w:rsidP="00547AE2">
      <w:pPr>
        <w:numPr>
          <w:ilvl w:val="0"/>
          <w:numId w:val="4"/>
        </w:numPr>
        <w:suppressAutoHyphens w:val="0"/>
        <w:spacing w:before="120" w:after="120"/>
        <w:ind w:left="1134" w:hanging="567"/>
        <w:jc w:val="both"/>
        <w:rPr>
          <w:rFonts w:ascii="Cambria" w:hAnsi="Cambria" w:cs="Arial"/>
          <w:sz w:val="22"/>
          <w:szCs w:val="22"/>
          <w:lang w:eastAsia="pl-PL"/>
        </w:rPr>
      </w:pPr>
      <w:r w:rsidRPr="00914521">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w:t>
      </w:r>
      <w:r>
        <w:rPr>
          <w:rFonts w:ascii="Cambria" w:hAnsi="Cambria" w:cs="Arial"/>
          <w:sz w:val="22"/>
          <w:szCs w:val="22"/>
          <w:lang w:eastAsia="pl-PL"/>
        </w:rPr>
        <w:t>;</w:t>
      </w:r>
    </w:p>
    <w:p w:rsidR="00547AE2" w:rsidRPr="00914521" w:rsidRDefault="00547AE2" w:rsidP="00547AE2">
      <w:pPr>
        <w:suppressAutoHyphens w:val="0"/>
        <w:spacing w:before="120" w:after="120"/>
        <w:ind w:left="567"/>
        <w:jc w:val="both"/>
        <w:rPr>
          <w:rFonts w:ascii="Cambria" w:hAnsi="Cambria" w:cs="Arial"/>
          <w:sz w:val="22"/>
          <w:szCs w:val="22"/>
          <w:lang w:eastAsia="pl-PL"/>
        </w:rPr>
      </w:pPr>
      <w:r w:rsidRPr="00914521">
        <w:rPr>
          <w:rFonts w:ascii="Cambria" w:hAnsi="Cambria" w:cs="Arial"/>
          <w:sz w:val="22"/>
          <w:szCs w:val="22"/>
          <w:lang w:eastAsia="pl-PL"/>
        </w:rPr>
        <w:t>- to wówczas, w każdym z tych przypadków, Zamawiający może odwołać Zlecenie z winy Wykonawcy („Odwołanie Zlecenia z winy Wykonawcy”).</w:t>
      </w:r>
    </w:p>
    <w:p w:rsidR="00547AE2" w:rsidRPr="00914521" w:rsidRDefault="00547AE2" w:rsidP="00547AE2">
      <w:pPr>
        <w:numPr>
          <w:ilvl w:val="0"/>
          <w:numId w:val="2"/>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W sytuacji,:</w:t>
      </w:r>
    </w:p>
    <w:p w:rsidR="00547AE2" w:rsidRPr="00914521" w:rsidRDefault="00547AE2" w:rsidP="00547AE2">
      <w:pPr>
        <w:suppressAutoHyphens w:val="0"/>
        <w:spacing w:before="120" w:after="120"/>
        <w:ind w:left="1134" w:hanging="567"/>
        <w:jc w:val="both"/>
        <w:rPr>
          <w:rFonts w:ascii="Cambria" w:hAnsi="Cambria" w:cs="Arial"/>
          <w:sz w:val="22"/>
          <w:szCs w:val="22"/>
          <w:lang w:eastAsia="pl-PL"/>
        </w:rPr>
      </w:pPr>
      <w:r w:rsidRPr="00914521">
        <w:rPr>
          <w:rFonts w:ascii="Cambria" w:hAnsi="Cambria" w:cs="Arial"/>
          <w:sz w:val="22"/>
          <w:szCs w:val="22"/>
          <w:lang w:eastAsia="pl-PL"/>
        </w:rPr>
        <w:t>1)</w:t>
      </w:r>
      <w:r w:rsidRPr="00914521">
        <w:rPr>
          <w:rFonts w:ascii="Cambria" w:hAnsi="Cambria" w:cs="Arial"/>
          <w:sz w:val="22"/>
          <w:szCs w:val="22"/>
          <w:lang w:eastAsia="pl-PL"/>
        </w:rPr>
        <w:tab/>
        <w:t>gdy Wykonawca pozostaje w zwłoce z przyjęciem Zlecenia o więcej niż 1 dzień</w:t>
      </w:r>
      <w:r w:rsidRPr="00914521">
        <w:rPr>
          <w:rFonts w:ascii="Cambria" w:hAnsi="Cambria" w:cs="Arial"/>
          <w:color w:val="FF0000"/>
          <w:sz w:val="22"/>
          <w:szCs w:val="22"/>
          <w:lang w:eastAsia="pl-PL"/>
        </w:rPr>
        <w:t xml:space="preserve"> </w:t>
      </w:r>
      <w:r w:rsidRPr="00914521">
        <w:rPr>
          <w:rFonts w:ascii="Cambria" w:hAnsi="Cambria" w:cs="Arial"/>
          <w:sz w:val="22"/>
          <w:szCs w:val="22"/>
          <w:lang w:eastAsia="pl-PL"/>
        </w:rPr>
        <w:t xml:space="preserve">w stosunku do wyznaczonego terminu na jego przyjęcie, o którym mowa w ust. 5, </w:t>
      </w:r>
    </w:p>
    <w:p w:rsidR="00547AE2" w:rsidRPr="00914521" w:rsidRDefault="00547AE2" w:rsidP="00547AE2">
      <w:pPr>
        <w:suppressAutoHyphens w:val="0"/>
        <w:spacing w:before="120" w:after="120"/>
        <w:ind w:left="1134" w:hanging="567"/>
        <w:jc w:val="both"/>
        <w:rPr>
          <w:rFonts w:ascii="Cambria" w:hAnsi="Cambria" w:cs="Arial"/>
          <w:sz w:val="22"/>
          <w:szCs w:val="22"/>
          <w:lang w:eastAsia="pl-PL"/>
        </w:rPr>
      </w:pPr>
      <w:r w:rsidRPr="00914521">
        <w:rPr>
          <w:rFonts w:ascii="Cambria" w:hAnsi="Cambria" w:cs="Arial"/>
          <w:sz w:val="22"/>
          <w:szCs w:val="22"/>
          <w:lang w:eastAsia="pl-PL"/>
        </w:rPr>
        <w:t>lub</w:t>
      </w:r>
    </w:p>
    <w:p w:rsidR="00547AE2" w:rsidRPr="00914521" w:rsidRDefault="00547AE2" w:rsidP="00547AE2">
      <w:pPr>
        <w:suppressAutoHyphens w:val="0"/>
        <w:spacing w:before="120" w:after="120"/>
        <w:ind w:left="1134" w:hanging="567"/>
        <w:jc w:val="both"/>
        <w:rPr>
          <w:rFonts w:ascii="Cambria" w:hAnsi="Cambria" w:cs="Arial"/>
          <w:sz w:val="22"/>
          <w:szCs w:val="22"/>
          <w:lang w:eastAsia="pl-PL"/>
        </w:rPr>
      </w:pPr>
      <w:r w:rsidRPr="00914521">
        <w:rPr>
          <w:rFonts w:ascii="Cambria" w:hAnsi="Cambria" w:cs="Arial"/>
          <w:sz w:val="22"/>
          <w:szCs w:val="22"/>
          <w:lang w:eastAsia="pl-PL"/>
        </w:rPr>
        <w:t xml:space="preserve">2) </w:t>
      </w:r>
      <w:r w:rsidRPr="00914521">
        <w:rPr>
          <w:rFonts w:ascii="Cambria" w:hAnsi="Cambria" w:cs="Arial"/>
          <w:sz w:val="22"/>
          <w:szCs w:val="22"/>
          <w:lang w:eastAsia="pl-PL"/>
        </w:rPr>
        <w:tab/>
        <w:t>Odwołania Zlecenia z winy Wykonawcy,</w:t>
      </w:r>
    </w:p>
    <w:p w:rsidR="00547AE2" w:rsidRPr="00914521" w:rsidRDefault="00547AE2" w:rsidP="00547AE2">
      <w:pPr>
        <w:suppressAutoHyphens w:val="0"/>
        <w:spacing w:before="120" w:after="120"/>
        <w:ind w:left="567"/>
        <w:jc w:val="both"/>
        <w:rPr>
          <w:rFonts w:ascii="Cambria" w:hAnsi="Cambria" w:cs="Arial"/>
          <w:sz w:val="22"/>
          <w:szCs w:val="22"/>
          <w:lang w:eastAsia="pl-PL"/>
        </w:rPr>
      </w:pPr>
      <w:r w:rsidRPr="00914521">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rsidR="00547AE2" w:rsidRPr="00914521" w:rsidRDefault="00547AE2" w:rsidP="00547AE2">
      <w:pPr>
        <w:suppressAutoHyphens w:val="0"/>
        <w:spacing w:before="120" w:after="120"/>
        <w:ind w:left="567" w:hanging="567"/>
        <w:jc w:val="both"/>
        <w:rPr>
          <w:rFonts w:ascii="Cambria" w:hAnsi="Cambria" w:cs="Arial"/>
          <w:bCs/>
          <w:iCs/>
          <w:color w:val="000000"/>
          <w:sz w:val="22"/>
          <w:szCs w:val="22"/>
          <w:lang w:eastAsia="pl-PL"/>
        </w:rPr>
      </w:pPr>
      <w:r w:rsidRPr="00914521">
        <w:rPr>
          <w:rFonts w:ascii="Cambria" w:hAnsi="Cambria" w:cs="Arial"/>
          <w:bCs/>
          <w:iCs/>
          <w:color w:val="000000"/>
          <w:sz w:val="22"/>
          <w:szCs w:val="22"/>
          <w:lang w:eastAsia="pl-PL"/>
        </w:rPr>
        <w:t>15.</w:t>
      </w:r>
      <w:r w:rsidRPr="0091452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rsidR="00547AE2" w:rsidRPr="00914521" w:rsidRDefault="00547AE2" w:rsidP="00547AE2">
      <w:pPr>
        <w:suppressAutoHyphens w:val="0"/>
        <w:spacing w:before="120" w:after="120"/>
        <w:ind w:left="567" w:hanging="567"/>
        <w:jc w:val="both"/>
        <w:rPr>
          <w:rFonts w:ascii="Cambria" w:hAnsi="Cambria" w:cs="Arial"/>
          <w:bCs/>
          <w:iCs/>
          <w:color w:val="000000"/>
          <w:sz w:val="22"/>
          <w:szCs w:val="22"/>
          <w:lang w:eastAsia="pl-PL"/>
        </w:rPr>
      </w:pPr>
      <w:r w:rsidRPr="00914521">
        <w:rPr>
          <w:rFonts w:ascii="Cambria" w:hAnsi="Cambria" w:cs="Arial"/>
          <w:bCs/>
          <w:iCs/>
          <w:color w:val="000000"/>
          <w:sz w:val="22"/>
          <w:szCs w:val="22"/>
          <w:lang w:eastAsia="pl-PL"/>
        </w:rPr>
        <w:lastRenderedPageBreak/>
        <w:t>16.</w:t>
      </w:r>
      <w:r w:rsidRPr="00914521">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rsidR="00547AE2" w:rsidRPr="00914521" w:rsidRDefault="00547AE2" w:rsidP="00547AE2">
      <w:pPr>
        <w:suppressAutoHyphens w:val="0"/>
        <w:spacing w:before="120" w:after="120"/>
        <w:ind w:left="567" w:hanging="567"/>
        <w:jc w:val="both"/>
        <w:rPr>
          <w:rFonts w:ascii="Cambria" w:hAnsi="Cambria" w:cs="Arial"/>
          <w:bCs/>
          <w:iCs/>
          <w:color w:val="000000"/>
          <w:sz w:val="22"/>
          <w:szCs w:val="22"/>
          <w:lang w:eastAsia="pl-PL"/>
        </w:rPr>
      </w:pPr>
    </w:p>
    <w:p w:rsidR="00547AE2" w:rsidRPr="00914521" w:rsidRDefault="00547AE2" w:rsidP="00547AE2">
      <w:pPr>
        <w:suppressAutoHyphens w:val="0"/>
        <w:spacing w:before="120" w:after="120"/>
        <w:jc w:val="center"/>
        <w:rPr>
          <w:rFonts w:ascii="Cambria" w:hAnsi="Cambria" w:cs="Arial"/>
          <w:b/>
          <w:color w:val="000000"/>
          <w:sz w:val="22"/>
          <w:szCs w:val="22"/>
          <w:lang w:eastAsia="pl-PL"/>
        </w:rPr>
      </w:pPr>
      <w:r w:rsidRPr="00914521">
        <w:rPr>
          <w:rFonts w:ascii="Cambria" w:hAnsi="Cambria" w:cs="Arial"/>
          <w:b/>
          <w:color w:val="000000"/>
          <w:sz w:val="22"/>
          <w:szCs w:val="22"/>
          <w:lang w:eastAsia="pl-PL"/>
        </w:rPr>
        <w:t>§ 3</w:t>
      </w:r>
      <w:r w:rsidRPr="00914521">
        <w:rPr>
          <w:rFonts w:ascii="Cambria" w:hAnsi="Cambria" w:cs="Arial"/>
          <w:b/>
          <w:color w:val="000000"/>
          <w:sz w:val="22"/>
          <w:szCs w:val="22"/>
          <w:lang w:eastAsia="pl-PL"/>
        </w:rPr>
        <w:br/>
      </w:r>
      <w:bookmarkStart w:id="3" w:name="_Hlk47483650"/>
      <w:r w:rsidRPr="00914521">
        <w:rPr>
          <w:rFonts w:ascii="Cambria" w:hAnsi="Cambria" w:cs="Arial"/>
          <w:b/>
          <w:color w:val="000000"/>
          <w:sz w:val="22"/>
          <w:szCs w:val="22"/>
          <w:lang w:eastAsia="pl-PL"/>
        </w:rPr>
        <w:t xml:space="preserve">Okres </w:t>
      </w:r>
      <w:bookmarkEnd w:id="3"/>
      <w:r w:rsidRPr="00914521">
        <w:rPr>
          <w:rFonts w:ascii="Cambria" w:hAnsi="Cambria" w:cs="Arial"/>
          <w:b/>
          <w:color w:val="000000"/>
          <w:sz w:val="22"/>
          <w:szCs w:val="22"/>
          <w:lang w:eastAsia="pl-PL"/>
        </w:rPr>
        <w:t>realizacji Przedmiotu Umowy</w:t>
      </w:r>
    </w:p>
    <w:p w:rsidR="00547AE2" w:rsidRPr="00914521" w:rsidRDefault="00547AE2" w:rsidP="00547AE2">
      <w:pPr>
        <w:numPr>
          <w:ilvl w:val="0"/>
          <w:numId w:val="5"/>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 xml:space="preserve">Przedmiot Umowy będzie realizowany w okresie </w:t>
      </w:r>
      <w:r>
        <w:rPr>
          <w:rFonts w:ascii="Cambria" w:hAnsi="Cambria" w:cs="Arial"/>
          <w:sz w:val="22"/>
          <w:szCs w:val="22"/>
          <w:lang w:eastAsia="pl-PL"/>
        </w:rPr>
        <w:t>12</w:t>
      </w:r>
      <w:r w:rsidRPr="00914521">
        <w:rPr>
          <w:rFonts w:ascii="Cambria" w:hAnsi="Cambria" w:cs="Arial"/>
          <w:sz w:val="22"/>
          <w:szCs w:val="22"/>
          <w:lang w:eastAsia="pl-PL"/>
        </w:rPr>
        <w:t xml:space="preserve"> miesięcy od dnia zawarcia Umowy, przy czym nie dłużej niż do dnia </w:t>
      </w:r>
      <w:r w:rsidRPr="003A0D13">
        <w:rPr>
          <w:rFonts w:ascii="Cambria" w:hAnsi="Cambria" w:cs="Arial"/>
          <w:b/>
          <w:bCs/>
          <w:sz w:val="22"/>
          <w:szCs w:val="22"/>
          <w:lang w:eastAsia="pl-PL"/>
        </w:rPr>
        <w:t>31.12.202</w:t>
      </w:r>
      <w:r w:rsidR="002243A9">
        <w:rPr>
          <w:rFonts w:ascii="Cambria" w:hAnsi="Cambria" w:cs="Arial"/>
          <w:b/>
          <w:bCs/>
          <w:sz w:val="22"/>
          <w:szCs w:val="22"/>
          <w:lang w:eastAsia="pl-PL"/>
        </w:rPr>
        <w:t>6</w:t>
      </w:r>
      <w:r w:rsidRPr="003A0D13">
        <w:rPr>
          <w:rFonts w:ascii="Cambria" w:hAnsi="Cambria" w:cs="Arial"/>
          <w:b/>
          <w:bCs/>
          <w:sz w:val="22"/>
          <w:szCs w:val="22"/>
          <w:lang w:eastAsia="pl-PL"/>
        </w:rPr>
        <w:t xml:space="preserve"> r.</w:t>
      </w:r>
      <w:r w:rsidRPr="00914521">
        <w:rPr>
          <w:rFonts w:ascii="Cambria" w:hAnsi="Cambria" w:cs="Arial"/>
          <w:sz w:val="22"/>
          <w:szCs w:val="22"/>
          <w:lang w:eastAsia="pl-PL"/>
        </w:rPr>
        <w:t xml:space="preserve"> Powyższe nie uchybia możliwości wykonywania uprawnień wynikających z Umowy (w tym w szczególności zgłaszania gotowości do odbioru i naliczania kar umownych) po terminie, o którym mowa w zdaniu poprzednim.</w:t>
      </w:r>
    </w:p>
    <w:p w:rsidR="00547AE2" w:rsidRPr="00914521" w:rsidRDefault="00547AE2" w:rsidP="00547AE2">
      <w:pPr>
        <w:numPr>
          <w:ilvl w:val="0"/>
          <w:numId w:val="5"/>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Wykonawca będzie wykonywał Przedmiot Umowy, po przekazaniu mu Zleceń przez Przedstawicieli Zamawiającego zgodnie z § 2 ust. 3 lub 6 Umowy. Termin wykonania poszczególnych prac stanowiących przedmiot Zlecenia określony zostanie każdorazowo w Zleceniu.</w:t>
      </w:r>
    </w:p>
    <w:p w:rsidR="00547AE2" w:rsidRPr="00914521" w:rsidRDefault="00547AE2" w:rsidP="00547AE2">
      <w:pPr>
        <w:suppressAutoHyphens w:val="0"/>
        <w:spacing w:before="120" w:after="120"/>
        <w:jc w:val="center"/>
        <w:rPr>
          <w:rFonts w:ascii="Cambria" w:hAnsi="Cambria" w:cs="Arial"/>
          <w:b/>
          <w:color w:val="000000"/>
          <w:sz w:val="22"/>
          <w:szCs w:val="22"/>
          <w:lang w:eastAsia="pl-PL"/>
        </w:rPr>
      </w:pPr>
      <w:r w:rsidRPr="00914521">
        <w:rPr>
          <w:rFonts w:ascii="Cambria" w:hAnsi="Cambria" w:cs="Arial"/>
          <w:b/>
          <w:color w:val="000000"/>
          <w:sz w:val="22"/>
          <w:szCs w:val="22"/>
          <w:lang w:eastAsia="pl-PL"/>
        </w:rPr>
        <w:t>§ 4</w:t>
      </w:r>
      <w:r w:rsidRPr="00914521">
        <w:rPr>
          <w:rFonts w:ascii="Cambria" w:hAnsi="Cambria" w:cs="Arial"/>
          <w:b/>
          <w:color w:val="000000"/>
          <w:sz w:val="22"/>
          <w:szCs w:val="22"/>
          <w:lang w:eastAsia="pl-PL"/>
        </w:rPr>
        <w:br/>
        <w:t>Obowiązki Zamawiającego</w:t>
      </w:r>
    </w:p>
    <w:p w:rsidR="00547AE2" w:rsidRPr="00914521" w:rsidRDefault="00547AE2" w:rsidP="00547AE2">
      <w:pPr>
        <w:numPr>
          <w:ilvl w:val="0"/>
          <w:numId w:val="26"/>
        </w:numPr>
        <w:suppressAutoHyphens w:val="0"/>
        <w:spacing w:before="120" w:after="120"/>
        <w:ind w:left="567" w:hanging="567"/>
        <w:jc w:val="both"/>
        <w:outlineLvl w:val="0"/>
        <w:rPr>
          <w:rFonts w:ascii="Cambria" w:hAnsi="Cambria" w:cs="Arial"/>
          <w:sz w:val="22"/>
          <w:szCs w:val="22"/>
          <w:lang w:eastAsia="pl-PL"/>
        </w:rPr>
      </w:pPr>
      <w:r w:rsidRPr="00914521">
        <w:rPr>
          <w:rFonts w:ascii="Cambria" w:hAnsi="Cambria" w:cs="Arial"/>
          <w:sz w:val="22"/>
          <w:szCs w:val="22"/>
          <w:lang w:eastAsia="pl-PL"/>
        </w:rPr>
        <w:t>W ramach zawartej Umowy Zamawiający zobowiązany jest:</w:t>
      </w:r>
    </w:p>
    <w:p w:rsidR="00547AE2" w:rsidRPr="00914521" w:rsidRDefault="00547AE2" w:rsidP="00547AE2">
      <w:pPr>
        <w:numPr>
          <w:ilvl w:val="0"/>
          <w:numId w:val="6"/>
        </w:numPr>
        <w:suppressAutoHyphens w:val="0"/>
        <w:spacing w:before="120" w:after="120"/>
        <w:ind w:left="993" w:hanging="426"/>
        <w:jc w:val="both"/>
        <w:outlineLvl w:val="0"/>
        <w:rPr>
          <w:rFonts w:ascii="Cambria" w:hAnsi="Cambria" w:cs="Arial"/>
          <w:b/>
          <w:color w:val="000000"/>
          <w:sz w:val="22"/>
          <w:szCs w:val="22"/>
          <w:lang w:eastAsia="pl-PL"/>
        </w:rPr>
      </w:pPr>
      <w:r w:rsidRPr="00914521">
        <w:rPr>
          <w:rFonts w:ascii="Cambria" w:hAnsi="Cambria" w:cs="Arial"/>
          <w:sz w:val="22"/>
          <w:szCs w:val="22"/>
          <w:lang w:eastAsia="pl-PL"/>
        </w:rPr>
        <w:t>współpracować z Wykonawcą w celu sprawnego i rzetelnego wykonania Przedmiotu Umowy;</w:t>
      </w:r>
    </w:p>
    <w:p w:rsidR="00547AE2" w:rsidRPr="00914521" w:rsidRDefault="00547AE2" w:rsidP="00547AE2">
      <w:pPr>
        <w:numPr>
          <w:ilvl w:val="0"/>
          <w:numId w:val="6"/>
        </w:numPr>
        <w:suppressAutoHyphens w:val="0"/>
        <w:spacing w:before="120" w:after="120"/>
        <w:ind w:left="993" w:hanging="426"/>
        <w:jc w:val="both"/>
        <w:outlineLvl w:val="0"/>
        <w:rPr>
          <w:rFonts w:ascii="Cambria" w:hAnsi="Cambria" w:cs="Arial"/>
          <w:b/>
          <w:color w:val="000000"/>
          <w:sz w:val="22"/>
          <w:szCs w:val="22"/>
          <w:lang w:eastAsia="pl-PL"/>
        </w:rPr>
      </w:pPr>
      <w:r w:rsidRPr="0091452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rsidR="00547AE2" w:rsidRPr="00914521" w:rsidRDefault="00547AE2" w:rsidP="00547AE2">
      <w:pPr>
        <w:numPr>
          <w:ilvl w:val="0"/>
          <w:numId w:val="6"/>
        </w:numPr>
        <w:suppressAutoHyphens w:val="0"/>
        <w:spacing w:before="120" w:after="120"/>
        <w:ind w:left="993" w:hanging="426"/>
        <w:jc w:val="both"/>
        <w:outlineLvl w:val="0"/>
        <w:rPr>
          <w:rFonts w:ascii="Cambria" w:hAnsi="Cambria" w:cs="Arial"/>
          <w:b/>
          <w:color w:val="000000"/>
          <w:sz w:val="22"/>
          <w:szCs w:val="22"/>
          <w:lang w:eastAsia="pl-PL"/>
        </w:rPr>
      </w:pPr>
      <w:r w:rsidRPr="00914521">
        <w:rPr>
          <w:rFonts w:ascii="Cambria" w:hAnsi="Cambria" w:cs="Arial"/>
          <w:sz w:val="22"/>
          <w:szCs w:val="22"/>
          <w:lang w:eastAsia="pl-PL"/>
        </w:rPr>
        <w:t>dokonywać terminowo odbiorów prac zrealizowanych przez Wykonawcę;</w:t>
      </w:r>
    </w:p>
    <w:p w:rsidR="00547AE2" w:rsidRPr="00914521" w:rsidRDefault="00547AE2" w:rsidP="00547AE2">
      <w:pPr>
        <w:numPr>
          <w:ilvl w:val="0"/>
          <w:numId w:val="6"/>
        </w:numPr>
        <w:suppressAutoHyphens w:val="0"/>
        <w:spacing w:before="120" w:line="276" w:lineRule="auto"/>
        <w:ind w:left="993" w:hanging="426"/>
        <w:jc w:val="both"/>
        <w:outlineLvl w:val="0"/>
        <w:rPr>
          <w:rFonts w:ascii="Cambria" w:hAnsi="Cambria" w:cs="Arial"/>
          <w:b/>
          <w:color w:val="000000"/>
          <w:sz w:val="22"/>
          <w:szCs w:val="22"/>
        </w:rPr>
      </w:pPr>
      <w:r w:rsidRPr="00914521">
        <w:rPr>
          <w:rFonts w:ascii="Cambria" w:hAnsi="Cambria" w:cs="Arial"/>
          <w:sz w:val="22"/>
          <w:szCs w:val="22"/>
        </w:rPr>
        <w:t>udostępnić Wykonawcy klucze do wszystkich pomieszczeń objętych realizacją Przedmiotu Umowy;</w:t>
      </w:r>
    </w:p>
    <w:p w:rsidR="00547AE2" w:rsidRPr="00914521" w:rsidRDefault="00547AE2" w:rsidP="00547AE2">
      <w:pPr>
        <w:numPr>
          <w:ilvl w:val="0"/>
          <w:numId w:val="6"/>
        </w:numPr>
        <w:suppressAutoHyphens w:val="0"/>
        <w:spacing w:before="120"/>
        <w:ind w:left="993" w:hanging="426"/>
        <w:jc w:val="both"/>
        <w:outlineLvl w:val="0"/>
        <w:rPr>
          <w:rFonts w:ascii="Cambria" w:hAnsi="Cambria" w:cs="Arial"/>
          <w:b/>
          <w:sz w:val="22"/>
          <w:szCs w:val="22"/>
        </w:rPr>
      </w:pPr>
      <w:r w:rsidRPr="00914521">
        <w:rPr>
          <w:rFonts w:ascii="Cambria" w:hAnsi="Cambria" w:cs="Arial"/>
          <w:sz w:val="22"/>
          <w:szCs w:val="22"/>
        </w:rPr>
        <w:t xml:space="preserve">ponosić wszelkie koszty związane z powstaniem szkód </w:t>
      </w:r>
    </w:p>
    <w:p w:rsidR="00547AE2" w:rsidRPr="00914521" w:rsidRDefault="00547AE2" w:rsidP="00547AE2">
      <w:pPr>
        <w:numPr>
          <w:ilvl w:val="0"/>
          <w:numId w:val="6"/>
        </w:numPr>
        <w:suppressAutoHyphens w:val="0"/>
        <w:spacing w:before="120" w:after="120"/>
        <w:ind w:left="993" w:hanging="426"/>
        <w:jc w:val="both"/>
        <w:outlineLvl w:val="0"/>
        <w:rPr>
          <w:rFonts w:ascii="Cambria" w:hAnsi="Cambria" w:cs="Arial"/>
          <w:b/>
          <w:color w:val="000000"/>
          <w:sz w:val="22"/>
          <w:szCs w:val="22"/>
          <w:lang w:eastAsia="pl-PL"/>
        </w:rPr>
      </w:pPr>
      <w:r w:rsidRPr="00914521">
        <w:rPr>
          <w:rFonts w:ascii="Cambria" w:hAnsi="Cambria" w:cs="Arial"/>
          <w:sz w:val="22"/>
          <w:szCs w:val="22"/>
          <w:lang w:eastAsia="pl-PL"/>
        </w:rPr>
        <w:t>dokonywać zapłaty należnego Wykonawcy wynagrodzenia, w terminach i na warunkach określonych w Umowie.</w:t>
      </w:r>
    </w:p>
    <w:p w:rsidR="00547AE2" w:rsidRPr="00914521" w:rsidRDefault="00547AE2" w:rsidP="00547AE2">
      <w:pPr>
        <w:suppressAutoHyphens w:val="0"/>
        <w:spacing w:before="120" w:after="120"/>
        <w:ind w:left="567" w:hanging="567"/>
        <w:jc w:val="both"/>
        <w:outlineLvl w:val="0"/>
        <w:rPr>
          <w:rFonts w:ascii="Cambria" w:hAnsi="Cambria" w:cs="Arial"/>
          <w:color w:val="000000"/>
          <w:sz w:val="22"/>
          <w:szCs w:val="22"/>
          <w:lang w:eastAsia="pl-PL"/>
        </w:rPr>
      </w:pPr>
      <w:r w:rsidRPr="00914521">
        <w:rPr>
          <w:rFonts w:ascii="Cambria" w:hAnsi="Cambria" w:cs="Arial"/>
          <w:color w:val="000000"/>
          <w:sz w:val="22"/>
          <w:szCs w:val="22"/>
          <w:lang w:eastAsia="pl-PL"/>
        </w:rPr>
        <w:t>2.</w:t>
      </w:r>
      <w:r w:rsidRPr="00914521">
        <w:rPr>
          <w:rFonts w:ascii="Cambria" w:hAnsi="Cambria" w:cs="Arial"/>
          <w:color w:val="000000"/>
          <w:sz w:val="22"/>
          <w:szCs w:val="22"/>
          <w:lang w:eastAsia="pl-PL"/>
        </w:rPr>
        <w:tab/>
        <w:t>Zamawiający zastrzega sobie prawo do kontroli przez upoważnionego przez siebie pracownika w następujących składowych procesu realizowania usługi:</w:t>
      </w:r>
    </w:p>
    <w:p w:rsidR="00547AE2" w:rsidRPr="00914521" w:rsidRDefault="00547AE2" w:rsidP="00547AE2">
      <w:pPr>
        <w:suppressAutoHyphens w:val="0"/>
        <w:spacing w:before="120" w:after="120"/>
        <w:ind w:left="567"/>
        <w:jc w:val="both"/>
        <w:outlineLvl w:val="0"/>
        <w:rPr>
          <w:rFonts w:ascii="Cambria" w:hAnsi="Cambria" w:cs="Arial"/>
          <w:color w:val="000000"/>
          <w:sz w:val="22"/>
          <w:szCs w:val="22"/>
          <w:lang w:eastAsia="pl-PL"/>
        </w:rPr>
      </w:pPr>
      <w:r w:rsidRPr="00914521">
        <w:rPr>
          <w:rFonts w:ascii="Cambria" w:hAnsi="Cambria" w:cs="Arial"/>
          <w:color w:val="000000"/>
          <w:sz w:val="22"/>
          <w:szCs w:val="22"/>
          <w:lang w:eastAsia="pl-PL"/>
        </w:rPr>
        <w:t>1)</w:t>
      </w:r>
      <w:r w:rsidRPr="00914521">
        <w:rPr>
          <w:rFonts w:ascii="Cambria" w:hAnsi="Cambria" w:cs="Arial"/>
          <w:color w:val="000000"/>
          <w:sz w:val="22"/>
          <w:szCs w:val="22"/>
          <w:lang w:eastAsia="pl-PL"/>
        </w:rPr>
        <w:tab/>
        <w:t>czystość pomieszczeń, urządzeń i sprzętu;</w:t>
      </w:r>
    </w:p>
    <w:p w:rsidR="00547AE2" w:rsidRPr="00914521" w:rsidRDefault="00547AE2" w:rsidP="00547AE2">
      <w:pPr>
        <w:suppressAutoHyphens w:val="0"/>
        <w:spacing w:before="120" w:after="120"/>
        <w:ind w:left="567"/>
        <w:jc w:val="both"/>
        <w:outlineLvl w:val="0"/>
        <w:rPr>
          <w:rFonts w:ascii="Cambria" w:hAnsi="Cambria" w:cs="Arial"/>
          <w:color w:val="000000"/>
          <w:sz w:val="22"/>
          <w:szCs w:val="22"/>
          <w:lang w:eastAsia="pl-PL"/>
        </w:rPr>
      </w:pPr>
      <w:r>
        <w:rPr>
          <w:rFonts w:ascii="Cambria" w:hAnsi="Cambria" w:cs="Arial"/>
          <w:color w:val="000000"/>
          <w:sz w:val="22"/>
          <w:szCs w:val="22"/>
          <w:lang w:eastAsia="pl-PL"/>
        </w:rPr>
        <w:t>2</w:t>
      </w:r>
      <w:r w:rsidRPr="00914521">
        <w:rPr>
          <w:rFonts w:ascii="Cambria" w:hAnsi="Cambria" w:cs="Arial"/>
          <w:color w:val="000000"/>
          <w:sz w:val="22"/>
          <w:szCs w:val="22"/>
          <w:lang w:eastAsia="pl-PL"/>
        </w:rPr>
        <w:t>)</w:t>
      </w:r>
      <w:r w:rsidRPr="00914521">
        <w:rPr>
          <w:rFonts w:ascii="Cambria" w:hAnsi="Cambria" w:cs="Arial"/>
          <w:color w:val="000000"/>
          <w:sz w:val="22"/>
          <w:szCs w:val="22"/>
          <w:lang w:eastAsia="pl-PL"/>
        </w:rPr>
        <w:tab/>
        <w:t>czystości terenu zewnętrznego;</w:t>
      </w:r>
    </w:p>
    <w:p w:rsidR="00547AE2" w:rsidRDefault="00547AE2" w:rsidP="00547AE2">
      <w:pPr>
        <w:suppressAutoHyphens w:val="0"/>
        <w:spacing w:before="120" w:after="120"/>
        <w:ind w:left="567"/>
        <w:jc w:val="both"/>
        <w:outlineLvl w:val="0"/>
        <w:rPr>
          <w:rFonts w:ascii="Cambria" w:hAnsi="Cambria" w:cs="Arial"/>
          <w:color w:val="000000"/>
          <w:sz w:val="22"/>
          <w:szCs w:val="22"/>
          <w:lang w:eastAsia="pl-PL"/>
        </w:rPr>
      </w:pPr>
      <w:r>
        <w:rPr>
          <w:rFonts w:ascii="Cambria" w:hAnsi="Cambria" w:cs="Arial"/>
          <w:color w:val="000000"/>
          <w:sz w:val="22"/>
          <w:szCs w:val="22"/>
          <w:lang w:eastAsia="pl-PL"/>
        </w:rPr>
        <w:t>3</w:t>
      </w:r>
      <w:r w:rsidRPr="00914521">
        <w:rPr>
          <w:rFonts w:ascii="Cambria" w:hAnsi="Cambria" w:cs="Arial"/>
          <w:color w:val="000000"/>
          <w:sz w:val="22"/>
          <w:szCs w:val="22"/>
          <w:lang w:eastAsia="pl-PL"/>
        </w:rPr>
        <w:t>)</w:t>
      </w:r>
      <w:r w:rsidRPr="00914521">
        <w:rPr>
          <w:rFonts w:ascii="Cambria" w:hAnsi="Cambria" w:cs="Arial"/>
          <w:color w:val="000000"/>
          <w:sz w:val="22"/>
          <w:szCs w:val="22"/>
          <w:lang w:eastAsia="pl-PL"/>
        </w:rPr>
        <w:tab/>
        <w:t>utrzymania terenów zielonych</w:t>
      </w:r>
      <w:r>
        <w:rPr>
          <w:rFonts w:ascii="Cambria" w:hAnsi="Cambria" w:cs="Arial"/>
          <w:color w:val="000000"/>
          <w:sz w:val="22"/>
          <w:szCs w:val="22"/>
          <w:lang w:eastAsia="pl-PL"/>
        </w:rPr>
        <w:t>;</w:t>
      </w:r>
    </w:p>
    <w:p w:rsidR="00547AE2" w:rsidRPr="00914521" w:rsidRDefault="00547AE2" w:rsidP="00547AE2">
      <w:pPr>
        <w:suppressAutoHyphens w:val="0"/>
        <w:spacing w:before="120" w:after="120"/>
        <w:ind w:left="567"/>
        <w:jc w:val="both"/>
        <w:outlineLvl w:val="0"/>
        <w:rPr>
          <w:rFonts w:ascii="Cambria" w:hAnsi="Cambria" w:cs="Arial"/>
          <w:color w:val="000000"/>
          <w:sz w:val="22"/>
          <w:szCs w:val="22"/>
          <w:lang w:eastAsia="pl-PL"/>
        </w:rPr>
      </w:pPr>
      <w:r>
        <w:rPr>
          <w:rFonts w:ascii="Cambria" w:hAnsi="Cambria" w:cs="Arial"/>
          <w:color w:val="000000"/>
          <w:sz w:val="22"/>
          <w:szCs w:val="22"/>
          <w:lang w:eastAsia="pl-PL"/>
        </w:rPr>
        <w:t>4)</w:t>
      </w:r>
      <w:r>
        <w:rPr>
          <w:rFonts w:ascii="Cambria" w:hAnsi="Cambria" w:cs="Arial"/>
          <w:color w:val="000000"/>
          <w:sz w:val="22"/>
          <w:szCs w:val="22"/>
          <w:lang w:eastAsia="pl-PL"/>
        </w:rPr>
        <w:tab/>
        <w:t>innych zleconych prac w ramach zamówienia</w:t>
      </w:r>
    </w:p>
    <w:p w:rsidR="00547AE2" w:rsidRPr="00914521" w:rsidRDefault="00547AE2" w:rsidP="00547AE2">
      <w:pPr>
        <w:tabs>
          <w:tab w:val="left" w:pos="567"/>
        </w:tabs>
        <w:spacing w:before="120"/>
        <w:ind w:left="567" w:hanging="567"/>
        <w:jc w:val="both"/>
        <w:outlineLvl w:val="0"/>
        <w:rPr>
          <w:rFonts w:ascii="Cambria" w:hAnsi="Cambria" w:cs="Arial"/>
          <w:color w:val="000000"/>
          <w:sz w:val="22"/>
          <w:szCs w:val="22"/>
        </w:rPr>
      </w:pPr>
      <w:r w:rsidRPr="00914521">
        <w:rPr>
          <w:rFonts w:ascii="Cambria" w:hAnsi="Cambria" w:cs="Arial"/>
          <w:color w:val="000000"/>
          <w:sz w:val="22"/>
          <w:szCs w:val="22"/>
        </w:rPr>
        <w:t xml:space="preserve">3. </w:t>
      </w:r>
      <w:r w:rsidRPr="00914521">
        <w:rPr>
          <w:rFonts w:ascii="Cambria" w:hAnsi="Cambria" w:cs="Arial"/>
          <w:color w:val="000000"/>
          <w:sz w:val="22"/>
          <w:szCs w:val="22"/>
        </w:rPr>
        <w:tab/>
        <w:t xml:space="preserve">Z każdej kontroli będzie sporządzony protokół podpisany przez osoby uczestniczące </w:t>
      </w:r>
      <w:r w:rsidRPr="00914521">
        <w:rPr>
          <w:rFonts w:ascii="Cambria" w:hAnsi="Cambria" w:cs="Arial"/>
          <w:color w:val="000000"/>
          <w:sz w:val="22"/>
          <w:szCs w:val="22"/>
        </w:rPr>
        <w:br/>
        <w:t>w kontroli. W przypadku odmowy podpisania protokołu przez przedstawiciela Wykonawcy, który brał udział w przeprowadzonej kontroli jakości wykonywanych usług, Zamawiający opisze w protokole przyczynę braku podpisu Wykonawcy.</w:t>
      </w:r>
    </w:p>
    <w:p w:rsidR="00547AE2" w:rsidRPr="00914521" w:rsidRDefault="00547AE2" w:rsidP="00547AE2">
      <w:pPr>
        <w:tabs>
          <w:tab w:val="left" w:pos="567"/>
        </w:tabs>
        <w:spacing w:before="120"/>
        <w:ind w:left="567" w:hanging="567"/>
        <w:jc w:val="both"/>
        <w:outlineLvl w:val="0"/>
        <w:rPr>
          <w:rFonts w:ascii="Cambria" w:hAnsi="Cambria" w:cs="Arial"/>
          <w:color w:val="000000"/>
          <w:sz w:val="22"/>
          <w:szCs w:val="22"/>
        </w:rPr>
      </w:pPr>
      <w:r w:rsidRPr="00914521">
        <w:rPr>
          <w:rFonts w:ascii="Cambria" w:hAnsi="Cambria" w:cs="Arial"/>
          <w:color w:val="000000"/>
          <w:sz w:val="22"/>
          <w:szCs w:val="22"/>
        </w:rPr>
        <w:t>4.</w:t>
      </w:r>
      <w:r w:rsidRPr="00914521">
        <w:rPr>
          <w:rFonts w:ascii="Cambria" w:hAnsi="Cambria" w:cs="Arial"/>
          <w:color w:val="000000"/>
          <w:sz w:val="22"/>
          <w:szCs w:val="22"/>
        </w:rPr>
        <w:tab/>
        <w:t>Zamawiający zastrzega sobie prawo do kontroli wszystkich środków i narzędzi używanych do sprzątania. W przypadku stwierdzenia</w:t>
      </w:r>
      <w:r w:rsidRPr="00914521">
        <w:rPr>
          <w:rFonts w:ascii="Cambria" w:hAnsi="Cambria" w:cs="Arial"/>
          <w:sz w:val="22"/>
          <w:szCs w:val="22"/>
        </w:rPr>
        <w:t>, iż środki te są złej jakości</w:t>
      </w:r>
      <w:r w:rsidRPr="00914521">
        <w:rPr>
          <w:rFonts w:ascii="Cambria" w:hAnsi="Cambria" w:cs="Arial"/>
          <w:color w:val="000000"/>
          <w:sz w:val="22"/>
          <w:szCs w:val="22"/>
        </w:rPr>
        <w:t xml:space="preserve">, a ich </w:t>
      </w:r>
      <w:r w:rsidRPr="00914521">
        <w:rPr>
          <w:rFonts w:ascii="Cambria" w:hAnsi="Cambria" w:cs="Arial"/>
          <w:color w:val="000000"/>
          <w:sz w:val="22"/>
          <w:szCs w:val="22"/>
        </w:rPr>
        <w:lastRenderedPageBreak/>
        <w:t>używanie nie przynosi pożądanych efektów bądź powoduje niszczenie czyszczonych powierzchni, Zamawiający ma prawo żądać zmiany używanych narzędzi i środków.</w:t>
      </w:r>
    </w:p>
    <w:p w:rsidR="00547AE2" w:rsidRPr="00914521" w:rsidRDefault="00547AE2" w:rsidP="00547AE2">
      <w:pPr>
        <w:tabs>
          <w:tab w:val="left" w:pos="567"/>
        </w:tabs>
        <w:spacing w:before="120"/>
        <w:ind w:left="567" w:hanging="567"/>
        <w:jc w:val="both"/>
        <w:outlineLvl w:val="0"/>
        <w:rPr>
          <w:rFonts w:ascii="Cambria" w:hAnsi="Cambria" w:cs="Arial"/>
          <w:color w:val="000000"/>
          <w:sz w:val="22"/>
          <w:szCs w:val="22"/>
        </w:rPr>
      </w:pPr>
      <w:r w:rsidRPr="00914521">
        <w:rPr>
          <w:rFonts w:ascii="Cambria" w:hAnsi="Cambria" w:cs="Arial"/>
          <w:color w:val="000000"/>
          <w:sz w:val="22"/>
          <w:szCs w:val="22"/>
        </w:rPr>
        <w:t>5.</w:t>
      </w:r>
      <w:r w:rsidRPr="00914521">
        <w:rPr>
          <w:rFonts w:ascii="Cambria" w:hAnsi="Cambria" w:cs="Arial"/>
          <w:color w:val="000000"/>
          <w:sz w:val="22"/>
          <w:szCs w:val="22"/>
        </w:rPr>
        <w:tab/>
        <w:t>Zamawiający jest uprawniony wstrzymać realizację Przedmiotu Umowy, jeżeli Wykonawca narusza postanowienia Umowy dotyczące sposobu realizacji Przedmiotu Umowy.</w:t>
      </w:r>
    </w:p>
    <w:p w:rsidR="00547AE2" w:rsidRPr="00914521" w:rsidRDefault="00547AE2" w:rsidP="00547AE2">
      <w:pPr>
        <w:suppressAutoHyphens w:val="0"/>
        <w:spacing w:before="120" w:after="120"/>
        <w:jc w:val="center"/>
        <w:rPr>
          <w:rFonts w:ascii="Cambria" w:hAnsi="Cambria" w:cs="Arial"/>
          <w:b/>
          <w:color w:val="000000"/>
          <w:sz w:val="22"/>
          <w:szCs w:val="22"/>
          <w:lang w:eastAsia="pl-PL"/>
        </w:rPr>
      </w:pPr>
    </w:p>
    <w:p w:rsidR="00547AE2" w:rsidRPr="00914521" w:rsidRDefault="00547AE2" w:rsidP="00547AE2">
      <w:pPr>
        <w:suppressAutoHyphens w:val="0"/>
        <w:spacing w:before="120" w:after="120"/>
        <w:jc w:val="center"/>
        <w:rPr>
          <w:rFonts w:ascii="Cambria" w:hAnsi="Cambria" w:cs="Arial"/>
          <w:b/>
          <w:color w:val="000000"/>
          <w:sz w:val="22"/>
          <w:szCs w:val="22"/>
          <w:lang w:eastAsia="pl-PL"/>
        </w:rPr>
      </w:pPr>
      <w:r w:rsidRPr="00914521">
        <w:rPr>
          <w:rFonts w:ascii="Cambria" w:hAnsi="Cambria" w:cs="Arial"/>
          <w:b/>
          <w:color w:val="000000"/>
          <w:sz w:val="22"/>
          <w:szCs w:val="22"/>
          <w:lang w:eastAsia="pl-PL"/>
        </w:rPr>
        <w:t>§ 5</w:t>
      </w:r>
      <w:r w:rsidRPr="00914521">
        <w:rPr>
          <w:rFonts w:ascii="Cambria" w:hAnsi="Cambria" w:cs="Arial"/>
          <w:b/>
          <w:color w:val="000000"/>
          <w:sz w:val="22"/>
          <w:szCs w:val="22"/>
          <w:lang w:eastAsia="pl-PL"/>
        </w:rPr>
        <w:br/>
        <w:t>Obowiązki Wykonawcy – postanowienia ogólne</w:t>
      </w:r>
    </w:p>
    <w:p w:rsidR="00547AE2" w:rsidRPr="00914521" w:rsidRDefault="00547AE2" w:rsidP="00547AE2">
      <w:pPr>
        <w:pStyle w:val="Zwykytekst"/>
        <w:numPr>
          <w:ilvl w:val="0"/>
          <w:numId w:val="7"/>
        </w:numPr>
        <w:spacing w:before="120"/>
        <w:ind w:left="567" w:hanging="567"/>
        <w:jc w:val="both"/>
        <w:rPr>
          <w:rFonts w:ascii="Cambria" w:hAnsi="Cambria" w:cs="Arial"/>
          <w:szCs w:val="22"/>
        </w:rPr>
      </w:pPr>
      <w:r w:rsidRPr="00914521">
        <w:rPr>
          <w:rFonts w:ascii="Cambria" w:hAnsi="Cambria" w:cs="Arial"/>
          <w:szCs w:val="22"/>
        </w:rPr>
        <w:t xml:space="preserve">Wykonawca wykonywać będzie Przedmiot Umowy z najwyższą starannością, rzetelnie i skutecznie oraz przy uwzględnieniu zawodowego charakteru prowadzonej działalności, przy wykorzystaniu całej posiadanej wiedzy i doświadczenia, zgodnie </w:t>
      </w:r>
      <w:r w:rsidRPr="00914521">
        <w:rPr>
          <w:rFonts w:ascii="Cambria" w:hAnsi="Cambria" w:cs="Arial"/>
          <w:szCs w:val="22"/>
        </w:rPr>
        <w:br/>
        <w:t xml:space="preserve">z obowiązującymi w tym zakresie wymaganiami i zasadami wynikającymi </w:t>
      </w:r>
      <w:r w:rsidRPr="00914521">
        <w:rPr>
          <w:rFonts w:ascii="Cambria" w:hAnsi="Cambria" w:cs="Arial"/>
          <w:szCs w:val="22"/>
        </w:rPr>
        <w:br/>
        <w:t xml:space="preserve">z obowiązujących przepisów i unormowań, w tym przepisów sanitarnych, porządkowych, higienicznych i przeciwpożarowych oraz postanowień Umowy. </w:t>
      </w:r>
    </w:p>
    <w:p w:rsidR="00547AE2" w:rsidRPr="00914521" w:rsidRDefault="00547AE2" w:rsidP="00547AE2">
      <w:pPr>
        <w:pStyle w:val="Zwykytekst"/>
        <w:numPr>
          <w:ilvl w:val="0"/>
          <w:numId w:val="7"/>
        </w:numPr>
        <w:spacing w:before="120"/>
        <w:ind w:left="567" w:hanging="567"/>
        <w:jc w:val="both"/>
        <w:rPr>
          <w:rFonts w:ascii="Cambria" w:hAnsi="Cambria" w:cs="Arial"/>
          <w:szCs w:val="22"/>
        </w:rPr>
      </w:pPr>
      <w:r w:rsidRPr="00914521">
        <w:rPr>
          <w:rFonts w:ascii="Cambria" w:hAnsi="Cambria" w:cs="Arial"/>
          <w:szCs w:val="22"/>
        </w:rPr>
        <w:t xml:space="preserve">Wykonawca zobowiązany jest udostępniać Zamawiającemu dokumentację związaną </w:t>
      </w:r>
      <w:r w:rsidRPr="00914521">
        <w:rPr>
          <w:rFonts w:ascii="Cambria" w:hAnsi="Cambria" w:cs="Arial"/>
          <w:szCs w:val="22"/>
        </w:rPr>
        <w:br/>
        <w:t>z żywieniem w celu oceny wywiązywania się ze zobowiązań.</w:t>
      </w:r>
    </w:p>
    <w:p w:rsidR="00547AE2" w:rsidRPr="00914521" w:rsidRDefault="00547AE2" w:rsidP="00547AE2">
      <w:pPr>
        <w:pStyle w:val="Zwykytekst"/>
        <w:numPr>
          <w:ilvl w:val="0"/>
          <w:numId w:val="7"/>
        </w:numPr>
        <w:spacing w:before="120"/>
        <w:ind w:left="567" w:hanging="567"/>
        <w:jc w:val="both"/>
        <w:rPr>
          <w:rFonts w:ascii="Cambria" w:hAnsi="Cambria" w:cs="Arial"/>
          <w:szCs w:val="22"/>
        </w:rPr>
      </w:pPr>
      <w:r w:rsidRPr="00914521">
        <w:rPr>
          <w:rFonts w:ascii="Cambria" w:hAnsi="Cambria" w:cs="Arial"/>
          <w:szCs w:val="22"/>
        </w:rPr>
        <w:t>Wykonawca zobowiązany jest niezwłocznie zawiadomić Zamawiającego o utracie wymaganych uprawnień i zezwoleń niezbędnych do prawidłowej realizacji niniejszej umowy oraz zmian w tym zakresie.</w:t>
      </w:r>
    </w:p>
    <w:p w:rsidR="00547AE2" w:rsidRPr="00914521" w:rsidRDefault="00547AE2" w:rsidP="00547AE2">
      <w:pPr>
        <w:pStyle w:val="Zwykytekst"/>
        <w:numPr>
          <w:ilvl w:val="0"/>
          <w:numId w:val="7"/>
        </w:numPr>
        <w:spacing w:before="120"/>
        <w:ind w:left="567" w:hanging="567"/>
        <w:jc w:val="both"/>
        <w:rPr>
          <w:rFonts w:ascii="Cambria" w:hAnsi="Cambria" w:cs="Arial"/>
          <w:szCs w:val="22"/>
        </w:rPr>
      </w:pPr>
      <w:r w:rsidRPr="00914521">
        <w:rPr>
          <w:rFonts w:ascii="Cambria" w:hAnsi="Cambria" w:cs="Arial"/>
          <w:szCs w:val="22"/>
        </w:rPr>
        <w:t>Wykonawca zobowiązuje się dbać o sprzęt i wyposażenie pomieszczeń wydanych do użytkowania w ramach niniejszej Umowy przez Zamawiającego.</w:t>
      </w:r>
    </w:p>
    <w:p w:rsidR="00547AE2" w:rsidRPr="00914521" w:rsidRDefault="00547AE2" w:rsidP="00547AE2">
      <w:pPr>
        <w:numPr>
          <w:ilvl w:val="0"/>
          <w:numId w:val="7"/>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Wykonawca ponosi wszelkie ryzyko i odpowiedzialność za szkody wyrządzone przez siebie w związane z realizacją Umowy, a w szczególności za szkody materialne, uszkodzenie ciała lub śmierć.</w:t>
      </w:r>
    </w:p>
    <w:p w:rsidR="00547AE2" w:rsidRPr="00914521" w:rsidRDefault="00547AE2" w:rsidP="00547AE2">
      <w:pPr>
        <w:numPr>
          <w:ilvl w:val="0"/>
          <w:numId w:val="7"/>
        </w:numPr>
        <w:suppressAutoHyphens w:val="0"/>
        <w:spacing w:before="120" w:after="120"/>
        <w:ind w:left="567" w:hanging="567"/>
        <w:jc w:val="both"/>
        <w:rPr>
          <w:rFonts w:ascii="Cambria" w:hAnsi="Cambria" w:cs="Arial"/>
          <w:sz w:val="22"/>
          <w:szCs w:val="22"/>
          <w:lang w:eastAsia="pl-PL"/>
        </w:rPr>
      </w:pPr>
      <w:r w:rsidRPr="00914521">
        <w:rPr>
          <w:rFonts w:ascii="Cambria" w:hAnsi="Cambria" w:cs="Calibri"/>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środki czystości i urządzenia. </w:t>
      </w:r>
    </w:p>
    <w:p w:rsidR="00547AE2" w:rsidRPr="00914521" w:rsidRDefault="00547AE2" w:rsidP="00547AE2">
      <w:pPr>
        <w:numPr>
          <w:ilvl w:val="0"/>
          <w:numId w:val="7"/>
        </w:numPr>
        <w:suppressAutoHyphens w:val="0"/>
        <w:spacing w:before="120" w:after="120"/>
        <w:ind w:left="567" w:hanging="567"/>
        <w:jc w:val="both"/>
        <w:rPr>
          <w:rFonts w:ascii="Cambria" w:hAnsi="Cambria" w:cs="Arial"/>
          <w:sz w:val="22"/>
          <w:szCs w:val="22"/>
          <w:lang w:eastAsia="pl-PL"/>
        </w:rPr>
      </w:pPr>
      <w:r w:rsidRPr="00914521">
        <w:rPr>
          <w:rFonts w:ascii="Cambria" w:hAnsi="Cambria" w:cs="Calibri"/>
          <w:sz w:val="22"/>
          <w:szCs w:val="22"/>
          <w:lang w:eastAsia="pl-PL"/>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rsidR="00547AE2" w:rsidRPr="00914521" w:rsidRDefault="00547AE2" w:rsidP="00547AE2">
      <w:pPr>
        <w:numPr>
          <w:ilvl w:val="0"/>
          <w:numId w:val="7"/>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 xml:space="preserve">Wykonawca poniesie wszelkie koszty realizacji Przedmiotu Umowy, z zastrzeżeniem sytuacji, gdy w Umowie (w tym w </w:t>
      </w:r>
      <w:r w:rsidRPr="00914521">
        <w:rPr>
          <w:rFonts w:ascii="Cambria" w:hAnsi="Cambria"/>
          <w:sz w:val="22"/>
          <w:szCs w:val="22"/>
          <w:lang w:eastAsia="pl-PL"/>
        </w:rPr>
        <w:t xml:space="preserve">SWZ) </w:t>
      </w:r>
      <w:r w:rsidRPr="00914521">
        <w:rPr>
          <w:rFonts w:ascii="Cambria" w:hAnsi="Cambria" w:cs="Arial"/>
          <w:sz w:val="22"/>
          <w:szCs w:val="22"/>
          <w:lang w:eastAsia="pl-PL"/>
        </w:rPr>
        <w:t xml:space="preserve">wyraźnie wskazano odmiennie. </w:t>
      </w:r>
    </w:p>
    <w:p w:rsidR="00547AE2" w:rsidRPr="00914521" w:rsidRDefault="00547AE2" w:rsidP="00547AE2">
      <w:pPr>
        <w:numPr>
          <w:ilvl w:val="0"/>
          <w:numId w:val="7"/>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rsidR="00547AE2" w:rsidRPr="00914521" w:rsidRDefault="00547AE2" w:rsidP="00547AE2">
      <w:pPr>
        <w:numPr>
          <w:ilvl w:val="0"/>
          <w:numId w:val="7"/>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i zapisami Zlecenia.</w:t>
      </w:r>
    </w:p>
    <w:p w:rsidR="00547AE2" w:rsidRPr="00914521" w:rsidRDefault="00547AE2" w:rsidP="00547AE2">
      <w:pPr>
        <w:numPr>
          <w:ilvl w:val="0"/>
          <w:numId w:val="7"/>
        </w:numPr>
        <w:suppressAutoHyphens w:val="0"/>
        <w:spacing w:before="120" w:after="120"/>
        <w:ind w:left="567" w:hanging="567"/>
        <w:jc w:val="both"/>
        <w:rPr>
          <w:rFonts w:ascii="Cambria" w:hAnsi="Cambria" w:cs="Arial"/>
          <w:color w:val="000000"/>
          <w:sz w:val="22"/>
          <w:szCs w:val="22"/>
          <w:lang w:eastAsia="pl-PL"/>
        </w:rPr>
      </w:pPr>
      <w:r w:rsidRPr="00914521">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rsidR="00547AE2" w:rsidRPr="00914521" w:rsidRDefault="00547AE2" w:rsidP="00547AE2">
      <w:pPr>
        <w:numPr>
          <w:ilvl w:val="0"/>
          <w:numId w:val="7"/>
        </w:numPr>
        <w:suppressAutoHyphens w:val="0"/>
        <w:spacing w:before="120" w:after="120"/>
        <w:ind w:left="567" w:hanging="567"/>
        <w:jc w:val="both"/>
        <w:rPr>
          <w:rFonts w:ascii="Cambria" w:hAnsi="Cambria" w:cs="Arial"/>
          <w:b/>
          <w:color w:val="000000"/>
          <w:sz w:val="22"/>
          <w:szCs w:val="22"/>
          <w:lang w:eastAsia="pl-PL"/>
        </w:rPr>
      </w:pPr>
      <w:r w:rsidRPr="00914521">
        <w:rPr>
          <w:rFonts w:ascii="Cambria" w:hAnsi="Cambria"/>
          <w:sz w:val="22"/>
        </w:rPr>
        <w:lastRenderedPageBreak/>
        <w:t xml:space="preserve">Wykonawca zobowiązany jest do świadczenia usług zgodnie z OPZ, na terenie Nadleśnictwa </w:t>
      </w:r>
      <w:r>
        <w:rPr>
          <w:rFonts w:ascii="Cambria" w:hAnsi="Cambria"/>
          <w:sz w:val="22"/>
        </w:rPr>
        <w:t>Rytel</w:t>
      </w:r>
      <w:r w:rsidRPr="00914521">
        <w:rPr>
          <w:rFonts w:ascii="Cambria" w:hAnsi="Cambria"/>
          <w:sz w:val="22"/>
        </w:rPr>
        <w:t xml:space="preserve"> wyłącznie na rzecz Zamawiającego.</w:t>
      </w:r>
    </w:p>
    <w:p w:rsidR="00547AE2" w:rsidRPr="00914521" w:rsidRDefault="00547AE2" w:rsidP="00547AE2">
      <w:pPr>
        <w:suppressAutoHyphens w:val="0"/>
        <w:spacing w:before="120" w:after="120"/>
        <w:jc w:val="center"/>
        <w:outlineLvl w:val="0"/>
        <w:rPr>
          <w:rFonts w:ascii="Cambria" w:hAnsi="Cambria" w:cs="Arial"/>
          <w:b/>
          <w:color w:val="000000"/>
          <w:sz w:val="22"/>
          <w:szCs w:val="22"/>
          <w:lang w:eastAsia="pl-PL"/>
        </w:rPr>
      </w:pPr>
      <w:r w:rsidRPr="00914521">
        <w:rPr>
          <w:rFonts w:ascii="Cambria" w:hAnsi="Cambria" w:cs="Arial"/>
          <w:b/>
          <w:color w:val="000000"/>
          <w:sz w:val="22"/>
          <w:szCs w:val="22"/>
          <w:lang w:eastAsia="pl-PL"/>
        </w:rPr>
        <w:t>§ 6</w:t>
      </w:r>
      <w:r w:rsidRPr="00914521">
        <w:rPr>
          <w:rFonts w:ascii="Cambria" w:hAnsi="Cambria" w:cs="Arial"/>
          <w:b/>
          <w:color w:val="000000"/>
          <w:sz w:val="22"/>
          <w:szCs w:val="22"/>
          <w:lang w:eastAsia="pl-PL"/>
        </w:rPr>
        <w:br/>
        <w:t xml:space="preserve">Obowiązki Wykonawcy </w:t>
      </w:r>
      <w:r w:rsidRPr="00914521">
        <w:rPr>
          <w:rFonts w:ascii="Cambria" w:hAnsi="Cambria" w:cs="Arial"/>
          <w:b/>
          <w:color w:val="000000"/>
          <w:sz w:val="22"/>
          <w:szCs w:val="22"/>
          <w:lang w:eastAsia="pl-PL"/>
        </w:rPr>
        <w:br/>
        <w:t xml:space="preserve">w zakresie realizacji Przedmiotu Umowy </w:t>
      </w:r>
    </w:p>
    <w:p w:rsidR="00547AE2" w:rsidRPr="00914521" w:rsidRDefault="00547AE2" w:rsidP="00547AE2">
      <w:pPr>
        <w:numPr>
          <w:ilvl w:val="0"/>
          <w:numId w:val="8"/>
        </w:numPr>
        <w:suppressAutoHyphens w:val="0"/>
        <w:spacing w:before="120" w:after="120"/>
        <w:ind w:left="567" w:hanging="567"/>
        <w:jc w:val="both"/>
        <w:outlineLvl w:val="0"/>
        <w:rPr>
          <w:rFonts w:ascii="Cambria" w:hAnsi="Cambria"/>
          <w:i/>
          <w:sz w:val="22"/>
          <w:szCs w:val="22"/>
          <w:lang w:eastAsia="pl-PL"/>
        </w:rPr>
      </w:pPr>
      <w:r w:rsidRPr="00914521">
        <w:rPr>
          <w:rFonts w:ascii="Cambria" w:hAnsi="Cambria" w:cs="Arial"/>
          <w:sz w:val="22"/>
          <w:szCs w:val="22"/>
          <w:lang w:eastAsia="pl-PL"/>
        </w:rPr>
        <w:t>Wykonawca zobowiązany jest do wykonywania Przedmiotu Umowy wykorzystując techniki oraz technologie gwarantujące maksymalną jakość świadczonych usług.</w:t>
      </w:r>
    </w:p>
    <w:p w:rsidR="00547AE2" w:rsidRPr="00914521" w:rsidRDefault="00547AE2" w:rsidP="00547AE2">
      <w:pPr>
        <w:numPr>
          <w:ilvl w:val="0"/>
          <w:numId w:val="8"/>
        </w:numPr>
        <w:rPr>
          <w:rFonts w:ascii="Cambria" w:hAnsi="Cambria" w:cs="Arial"/>
          <w:color w:val="000000"/>
          <w:sz w:val="22"/>
          <w:szCs w:val="22"/>
          <w:lang w:eastAsia="pl-PL"/>
        </w:rPr>
      </w:pPr>
      <w:r w:rsidRPr="00914521">
        <w:rPr>
          <w:rFonts w:ascii="Cambria" w:hAnsi="Cambria" w:cs="Arial"/>
          <w:color w:val="000000"/>
          <w:sz w:val="22"/>
          <w:szCs w:val="22"/>
          <w:lang w:eastAsia="pl-PL"/>
        </w:rPr>
        <w:t>Wykonawca zobowiązany jest umożliwić Przedstawicielowi Zamawiającego weryfikację wykonania obowiązków.</w:t>
      </w:r>
    </w:p>
    <w:p w:rsidR="00547AE2" w:rsidRPr="00914521" w:rsidRDefault="00547AE2" w:rsidP="00547AE2">
      <w:pPr>
        <w:numPr>
          <w:ilvl w:val="0"/>
          <w:numId w:val="8"/>
        </w:numPr>
        <w:suppressAutoHyphens w:val="0"/>
        <w:spacing w:before="120" w:after="120"/>
        <w:ind w:left="567" w:hanging="567"/>
        <w:jc w:val="both"/>
        <w:outlineLvl w:val="0"/>
        <w:rPr>
          <w:rFonts w:ascii="Cambria" w:eastAsia="Calibri" w:hAnsi="Cambria" w:cs="Arial"/>
          <w:sz w:val="22"/>
          <w:szCs w:val="22"/>
          <w:lang w:eastAsia="en-US"/>
        </w:rPr>
      </w:pPr>
      <w:r w:rsidRPr="00914521">
        <w:rPr>
          <w:rFonts w:ascii="Cambria" w:eastAsia="Calibri" w:hAnsi="Cambria" w:cs="Arial"/>
          <w:sz w:val="22"/>
          <w:szCs w:val="22"/>
          <w:lang w:eastAsia="en-US"/>
        </w:rPr>
        <w:t>Wykonawca przyjmuje odpowiedzialność materialną z obowiązkiem rozliczenia się lub zwrotu za składniki majątkowe</w:t>
      </w:r>
      <w:r w:rsidR="002243A9">
        <w:rPr>
          <w:rFonts w:ascii="Cambria" w:eastAsia="Calibri" w:hAnsi="Cambria" w:cs="Arial"/>
          <w:sz w:val="22"/>
          <w:szCs w:val="22"/>
          <w:lang w:eastAsia="en-US"/>
        </w:rPr>
        <w:t>,</w:t>
      </w:r>
      <w:r w:rsidRPr="00914521">
        <w:rPr>
          <w:rFonts w:ascii="Cambria" w:eastAsia="Calibri" w:hAnsi="Cambria" w:cs="Arial"/>
          <w:sz w:val="22"/>
          <w:szCs w:val="22"/>
          <w:lang w:eastAsia="en-US"/>
        </w:rPr>
        <w:t xml:space="preserve"> z których korzysta przy realizacji Przedmiotu Umowy. Wykonawca obowiązany jest pokryć wszelkie szkody Zamawiającego, powstałe na skutek niedoboru, zniszczenia lub uszkodzenia powierzonych składników majątkowych. Zamawiający jest uprawniony roszczenie odszkodowawcze, o którym mowa w zdaniu poprzednim</w:t>
      </w:r>
      <w:r w:rsidR="002243A9">
        <w:rPr>
          <w:rFonts w:ascii="Cambria" w:eastAsia="Calibri" w:hAnsi="Cambria" w:cs="Arial"/>
          <w:sz w:val="22"/>
          <w:szCs w:val="22"/>
          <w:lang w:eastAsia="en-US"/>
        </w:rPr>
        <w:t>,</w:t>
      </w:r>
      <w:r w:rsidRPr="00914521">
        <w:rPr>
          <w:rFonts w:ascii="Cambria" w:eastAsia="Calibri" w:hAnsi="Cambria" w:cs="Arial"/>
          <w:sz w:val="22"/>
          <w:szCs w:val="22"/>
          <w:lang w:eastAsia="en-US"/>
        </w:rPr>
        <w:t xml:space="preserve"> potrącić z Wynagrodzenia lub zaspokoić z Zabezpieczenia.</w:t>
      </w:r>
    </w:p>
    <w:p w:rsidR="00547AE2" w:rsidRPr="00914521" w:rsidRDefault="00547AE2" w:rsidP="00547AE2">
      <w:pPr>
        <w:suppressAutoHyphens w:val="0"/>
        <w:spacing w:before="120" w:after="120"/>
        <w:jc w:val="center"/>
        <w:outlineLvl w:val="0"/>
        <w:rPr>
          <w:rFonts w:ascii="Cambria" w:hAnsi="Cambria" w:cs="Arial"/>
          <w:b/>
          <w:color w:val="000000"/>
          <w:sz w:val="22"/>
          <w:szCs w:val="22"/>
          <w:lang w:eastAsia="pl-PL"/>
        </w:rPr>
      </w:pPr>
    </w:p>
    <w:p w:rsidR="00547AE2" w:rsidRPr="00914521" w:rsidRDefault="00547AE2" w:rsidP="00547AE2">
      <w:pPr>
        <w:suppressAutoHyphens w:val="0"/>
        <w:spacing w:before="120" w:after="120"/>
        <w:jc w:val="center"/>
        <w:outlineLvl w:val="0"/>
        <w:rPr>
          <w:rFonts w:ascii="Cambria" w:hAnsi="Cambria" w:cs="Arial"/>
          <w:b/>
          <w:color w:val="000000"/>
          <w:sz w:val="22"/>
          <w:szCs w:val="22"/>
          <w:lang w:eastAsia="pl-PL"/>
        </w:rPr>
      </w:pPr>
      <w:r w:rsidRPr="00914521">
        <w:rPr>
          <w:rFonts w:ascii="Cambria" w:hAnsi="Cambria" w:cs="Arial"/>
          <w:b/>
          <w:color w:val="000000"/>
          <w:sz w:val="22"/>
          <w:szCs w:val="22"/>
          <w:lang w:eastAsia="pl-PL"/>
        </w:rPr>
        <w:t>§ 7</w:t>
      </w:r>
      <w:r w:rsidRPr="00914521">
        <w:rPr>
          <w:rFonts w:ascii="Cambria" w:hAnsi="Cambria" w:cs="Arial"/>
          <w:b/>
          <w:color w:val="000000"/>
          <w:sz w:val="22"/>
          <w:szCs w:val="22"/>
          <w:lang w:eastAsia="pl-PL"/>
        </w:rPr>
        <w:br/>
        <w:t>Obowiązki Wykonawcy w zakresie personelu</w:t>
      </w:r>
    </w:p>
    <w:p w:rsidR="00547AE2" w:rsidRPr="00914521" w:rsidRDefault="00547AE2" w:rsidP="00547AE2">
      <w:pPr>
        <w:numPr>
          <w:ilvl w:val="0"/>
          <w:numId w:val="9"/>
        </w:numPr>
        <w:tabs>
          <w:tab w:val="left" w:pos="567"/>
        </w:tabs>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usług gastronomicznych oraz zasad i przepisów BHP i ppoż. na terenie wykonywanych prac. </w:t>
      </w:r>
    </w:p>
    <w:p w:rsidR="00547AE2" w:rsidRPr="00914521" w:rsidRDefault="00547AE2" w:rsidP="00547AE2">
      <w:pPr>
        <w:pStyle w:val="Akapitzlist"/>
        <w:numPr>
          <w:ilvl w:val="0"/>
          <w:numId w:val="9"/>
        </w:numPr>
        <w:suppressAutoHyphens w:val="0"/>
        <w:spacing w:before="120"/>
        <w:ind w:left="567" w:hanging="567"/>
        <w:contextualSpacing w:val="0"/>
        <w:jc w:val="both"/>
        <w:rPr>
          <w:rFonts w:ascii="Cambria" w:hAnsi="Cambria" w:cs="Arial"/>
          <w:sz w:val="22"/>
          <w:szCs w:val="22"/>
        </w:rPr>
      </w:pPr>
      <w:r w:rsidRPr="00914521">
        <w:rPr>
          <w:rFonts w:ascii="Cambria" w:hAnsi="Cambria" w:cs="Arial"/>
          <w:sz w:val="22"/>
          <w:szCs w:val="22"/>
        </w:rPr>
        <w:t>W kwaterze myśliwskiej mogą przebywać tylko osoby ściśle związane z realizacją zamówienia.</w:t>
      </w:r>
    </w:p>
    <w:p w:rsidR="00547AE2" w:rsidRPr="00914521" w:rsidRDefault="00547AE2" w:rsidP="00547AE2">
      <w:pPr>
        <w:numPr>
          <w:ilvl w:val="0"/>
          <w:numId w:val="9"/>
        </w:numPr>
        <w:tabs>
          <w:tab w:val="left" w:pos="567"/>
        </w:tabs>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 xml:space="preserve">W zakresie, w jakim Zamawiający, na podstawie art. 95 ust. 1 PZP określił w SWZ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w:t>
      </w:r>
      <w:r w:rsidRPr="00914521">
        <w:rPr>
          <w:rFonts w:ascii="Cambria" w:hAnsi="Cambria" w:cs="Arial"/>
          <w:sz w:val="22"/>
          <w:szCs w:val="22"/>
        </w:rPr>
        <w:t>Dz. U. z 2020 r. poz. 1320 z późn. zm.</w:t>
      </w:r>
      <w:r w:rsidRPr="00914521">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rsidR="00547AE2" w:rsidRPr="00914521" w:rsidRDefault="00547AE2" w:rsidP="00547AE2">
      <w:pPr>
        <w:tabs>
          <w:tab w:val="left" w:pos="567"/>
        </w:tabs>
        <w:suppressAutoHyphens w:val="0"/>
        <w:spacing w:before="120" w:after="120"/>
        <w:ind w:left="567" w:hanging="567"/>
        <w:jc w:val="both"/>
        <w:rPr>
          <w:rFonts w:ascii="Cambria" w:hAnsi="Cambria"/>
          <w:color w:val="000000"/>
          <w:sz w:val="22"/>
          <w:szCs w:val="22"/>
          <w:lang w:eastAsia="pl-PL"/>
        </w:rPr>
      </w:pPr>
      <w:r w:rsidRPr="00914521">
        <w:rPr>
          <w:rFonts w:ascii="Cambria" w:hAnsi="Cambria"/>
          <w:color w:val="000000"/>
          <w:sz w:val="22"/>
          <w:szCs w:val="22"/>
          <w:lang w:eastAsia="pl-PL"/>
        </w:rPr>
        <w:t>4.</w:t>
      </w:r>
      <w:r w:rsidRPr="00914521">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rsidR="00547AE2" w:rsidRPr="00914521" w:rsidRDefault="00547AE2" w:rsidP="00547AE2">
      <w:pPr>
        <w:tabs>
          <w:tab w:val="left" w:pos="1134"/>
          <w:tab w:val="left" w:pos="2127"/>
        </w:tabs>
        <w:spacing w:before="120" w:after="120"/>
        <w:ind w:left="1134" w:hanging="567"/>
        <w:jc w:val="both"/>
        <w:rPr>
          <w:rFonts w:ascii="Cambria" w:hAnsi="Cambria" w:cs="Arial"/>
          <w:sz w:val="22"/>
          <w:szCs w:val="22"/>
        </w:rPr>
      </w:pPr>
      <w:r w:rsidRPr="00914521">
        <w:rPr>
          <w:rFonts w:ascii="Cambria" w:hAnsi="Cambria" w:cs="Arial"/>
          <w:sz w:val="22"/>
          <w:szCs w:val="22"/>
        </w:rPr>
        <w:t>1)</w:t>
      </w:r>
      <w:r w:rsidRPr="00914521">
        <w:rPr>
          <w:rFonts w:ascii="Cambria" w:hAnsi="Cambria" w:cs="Arial"/>
          <w:sz w:val="22"/>
          <w:szCs w:val="22"/>
        </w:rPr>
        <w:tab/>
        <w:t xml:space="preserve">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rsidR="00547AE2" w:rsidRPr="00914521" w:rsidRDefault="00547AE2" w:rsidP="00547AE2">
      <w:pPr>
        <w:tabs>
          <w:tab w:val="left" w:pos="1134"/>
          <w:tab w:val="left" w:pos="2127"/>
        </w:tabs>
        <w:spacing w:before="120" w:after="120"/>
        <w:ind w:left="1134" w:hanging="567"/>
        <w:jc w:val="both"/>
        <w:rPr>
          <w:rFonts w:ascii="Cambria" w:hAnsi="Cambria" w:cs="Arial"/>
          <w:sz w:val="22"/>
          <w:szCs w:val="22"/>
        </w:rPr>
      </w:pPr>
      <w:r w:rsidRPr="00914521">
        <w:rPr>
          <w:rFonts w:ascii="Cambria" w:hAnsi="Cambria" w:cs="Arial"/>
          <w:sz w:val="22"/>
          <w:szCs w:val="22"/>
        </w:rPr>
        <w:t>2)</w:t>
      </w:r>
      <w:r w:rsidRPr="00914521">
        <w:rPr>
          <w:rFonts w:ascii="Cambria" w:hAnsi="Cambria" w:cs="Arial"/>
          <w:sz w:val="22"/>
          <w:szCs w:val="22"/>
        </w:rPr>
        <w:tab/>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w:t>
      </w:r>
      <w:r w:rsidRPr="00914521">
        <w:rPr>
          <w:rFonts w:ascii="Cambria" w:hAnsi="Cambria" w:cs="Arial"/>
          <w:sz w:val="22"/>
          <w:szCs w:val="22"/>
        </w:rPr>
        <w:lastRenderedPageBreak/>
        <w:t xml:space="preserve">zawarcia umowy o pracę, rodzaj umowy o pracę, wymiar etatu oraz zakres obowiązków pracownika. </w:t>
      </w:r>
    </w:p>
    <w:p w:rsidR="00547AE2" w:rsidRPr="00914521" w:rsidRDefault="00547AE2" w:rsidP="00547AE2">
      <w:pPr>
        <w:pStyle w:val="Akapitzlist"/>
        <w:spacing w:before="120" w:after="120"/>
        <w:ind w:left="1134" w:hanging="567"/>
        <w:contextualSpacing w:val="0"/>
        <w:jc w:val="both"/>
        <w:rPr>
          <w:rFonts w:ascii="Cambria" w:hAnsi="Cambria"/>
          <w:sz w:val="22"/>
          <w:szCs w:val="22"/>
        </w:rPr>
      </w:pPr>
      <w:r w:rsidRPr="00914521">
        <w:rPr>
          <w:rFonts w:ascii="Cambria" w:hAnsi="Cambria" w:cs="Arial"/>
          <w:sz w:val="22"/>
          <w:szCs w:val="22"/>
        </w:rPr>
        <w:t>3)</w:t>
      </w:r>
      <w:r w:rsidRPr="00914521">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rsidR="00547AE2" w:rsidRPr="00914521" w:rsidRDefault="00547AE2" w:rsidP="00547AE2">
      <w:pPr>
        <w:tabs>
          <w:tab w:val="left" w:pos="851"/>
        </w:tabs>
        <w:suppressAutoHyphens w:val="0"/>
        <w:spacing w:before="120" w:after="120"/>
        <w:ind w:left="567"/>
        <w:jc w:val="both"/>
        <w:rPr>
          <w:rFonts w:ascii="Cambria" w:hAnsi="Cambria"/>
          <w:sz w:val="22"/>
          <w:szCs w:val="22"/>
          <w:lang w:eastAsia="pl-PL"/>
        </w:rPr>
      </w:pPr>
      <w:r w:rsidRPr="00914521">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rsidR="00547AE2" w:rsidRPr="00914521" w:rsidRDefault="00547AE2" w:rsidP="00547AE2">
      <w:pPr>
        <w:suppressAutoHyphens w:val="0"/>
        <w:spacing w:before="120" w:after="120"/>
        <w:ind w:left="567" w:hanging="567"/>
        <w:jc w:val="both"/>
        <w:rPr>
          <w:rFonts w:ascii="Cambria" w:hAnsi="Cambria"/>
          <w:color w:val="000000"/>
          <w:sz w:val="22"/>
          <w:szCs w:val="22"/>
          <w:lang w:eastAsia="pl-PL"/>
        </w:rPr>
      </w:pPr>
      <w:r w:rsidRPr="00914521">
        <w:rPr>
          <w:rFonts w:ascii="Cambria" w:hAnsi="Cambria" w:cs="Arial"/>
          <w:color w:val="000000"/>
          <w:sz w:val="22"/>
          <w:szCs w:val="22"/>
          <w:lang w:eastAsia="pl-PL"/>
        </w:rPr>
        <w:t>5.</w:t>
      </w:r>
      <w:r w:rsidRPr="00914521">
        <w:rPr>
          <w:rFonts w:ascii="Cambria" w:hAnsi="Cambria" w:cs="Arial"/>
          <w:color w:val="000000"/>
          <w:sz w:val="22"/>
          <w:szCs w:val="22"/>
          <w:lang w:eastAsia="pl-PL"/>
        </w:rPr>
        <w:tab/>
      </w:r>
      <w:r w:rsidRPr="00914521">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rsidR="00547AE2" w:rsidRPr="00914521" w:rsidRDefault="00547AE2" w:rsidP="00547AE2">
      <w:pPr>
        <w:suppressAutoHyphens w:val="0"/>
        <w:spacing w:before="120" w:after="120"/>
        <w:ind w:left="567" w:hanging="567"/>
        <w:jc w:val="both"/>
        <w:rPr>
          <w:rFonts w:ascii="Cambria" w:hAnsi="Cambria"/>
          <w:strike/>
          <w:color w:val="000000"/>
          <w:sz w:val="22"/>
          <w:szCs w:val="22"/>
          <w:lang w:eastAsia="pl-PL"/>
        </w:rPr>
      </w:pPr>
      <w:r w:rsidRPr="00914521">
        <w:rPr>
          <w:rFonts w:ascii="Cambria" w:hAnsi="Cambria" w:cs="Arial"/>
          <w:color w:val="000000"/>
          <w:sz w:val="22"/>
          <w:szCs w:val="22"/>
          <w:lang w:eastAsia="pl-PL"/>
        </w:rPr>
        <w:t>6.</w:t>
      </w:r>
      <w:r w:rsidRPr="00914521">
        <w:rPr>
          <w:rFonts w:ascii="Cambria" w:hAnsi="Cambria" w:cs="Arial"/>
          <w:color w:val="000000"/>
          <w:sz w:val="22"/>
          <w:szCs w:val="22"/>
          <w:lang w:eastAsia="pl-PL"/>
        </w:rPr>
        <w:tab/>
      </w:r>
      <w:r w:rsidRPr="00914521">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rsidR="00547AE2" w:rsidRPr="00914521" w:rsidRDefault="00547AE2" w:rsidP="00547AE2">
      <w:pPr>
        <w:tabs>
          <w:tab w:val="left" w:pos="567"/>
        </w:tabs>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8.</w:t>
      </w:r>
      <w:r w:rsidRPr="00914521">
        <w:rPr>
          <w:rFonts w:ascii="Cambria" w:hAnsi="Cambria" w:cs="Arial"/>
          <w:sz w:val="22"/>
          <w:szCs w:val="22"/>
          <w:lang w:eastAsia="pl-PL"/>
        </w:rPr>
        <w:tab/>
        <w:t xml:space="preserve">Wykonawca zobowiązuje się dopuścić do wykonywania poszczególnych prac </w:t>
      </w:r>
      <w:r w:rsidRPr="00914521">
        <w:rPr>
          <w:rFonts w:ascii="Cambria" w:hAnsi="Cambria" w:cs="Arial"/>
          <w:sz w:val="22"/>
          <w:szCs w:val="22"/>
          <w:shd w:val="clear" w:color="auto" w:fill="FFFFFF"/>
          <w:lang w:eastAsia="en-US"/>
        </w:rPr>
        <w:t xml:space="preserve">wchodzących w skład Przedmiotu Umowy </w:t>
      </w:r>
      <w:r w:rsidRPr="0091452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rsidR="00547AE2" w:rsidRPr="00914521" w:rsidRDefault="00547AE2" w:rsidP="00547AE2">
      <w:pPr>
        <w:pStyle w:val="Akapitzlist"/>
        <w:numPr>
          <w:ilvl w:val="0"/>
          <w:numId w:val="9"/>
        </w:numPr>
        <w:tabs>
          <w:tab w:val="left" w:pos="567"/>
        </w:tabs>
        <w:suppressAutoHyphens w:val="0"/>
        <w:spacing w:before="120"/>
        <w:ind w:left="567" w:hanging="567"/>
        <w:contextualSpacing w:val="0"/>
        <w:jc w:val="both"/>
        <w:rPr>
          <w:rFonts w:ascii="Cambria" w:hAnsi="Cambria" w:cs="Arial"/>
          <w:sz w:val="22"/>
          <w:szCs w:val="22"/>
        </w:rPr>
      </w:pPr>
      <w:r w:rsidRPr="00914521">
        <w:rPr>
          <w:rFonts w:ascii="Cambria" w:hAnsi="Cambria" w:cs="Arial"/>
          <w:sz w:val="22"/>
          <w:szCs w:val="22"/>
        </w:rPr>
        <w:t>Wykonawca zobowiązuje się na bieżąco informować o zmianach osobowych w wykazie osób odpowiedzialnych za wykonywanie obowiązków Umowy.</w:t>
      </w:r>
    </w:p>
    <w:p w:rsidR="00547AE2" w:rsidRPr="00914521" w:rsidRDefault="00547AE2" w:rsidP="00547AE2">
      <w:pPr>
        <w:pStyle w:val="Teksttreci1"/>
        <w:numPr>
          <w:ilvl w:val="0"/>
          <w:numId w:val="9"/>
        </w:numPr>
        <w:shd w:val="clear" w:color="auto" w:fill="auto"/>
        <w:tabs>
          <w:tab w:val="left" w:pos="567"/>
        </w:tabs>
        <w:spacing w:before="120" w:after="0" w:line="240" w:lineRule="auto"/>
        <w:ind w:left="567" w:right="40" w:hanging="567"/>
        <w:jc w:val="both"/>
        <w:rPr>
          <w:rFonts w:ascii="Cambria" w:hAnsi="Cambria" w:cs="Arial"/>
          <w:sz w:val="22"/>
          <w:szCs w:val="22"/>
          <w:shd w:val="clear" w:color="auto" w:fill="FFFFFF"/>
        </w:rPr>
      </w:pPr>
      <w:r w:rsidRPr="00914521">
        <w:rPr>
          <w:rStyle w:val="Teksttreci74"/>
          <w:rFonts w:ascii="Cambria" w:eastAsiaTheme="minorHAnsi" w:hAnsi="Cambria" w:cs="Arial"/>
          <w:sz w:val="22"/>
          <w:szCs w:val="22"/>
        </w:rPr>
        <w:t xml:space="preserve">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OPZ. O planowanej zmianie osób, przy pomocy których Wykonawca wykonuje Przedmiot Umowy, Wykonawca zobowiązany jest powiadomić Zamawiającego na piśmie przed dopuszczeniem tych osób do wykonywania prac. </w:t>
      </w:r>
    </w:p>
    <w:p w:rsidR="00547AE2" w:rsidRPr="00914521" w:rsidRDefault="00547AE2" w:rsidP="00547AE2">
      <w:pPr>
        <w:tabs>
          <w:tab w:val="left" w:pos="567"/>
        </w:tabs>
        <w:suppressAutoHyphens w:val="0"/>
        <w:spacing w:before="120" w:after="120"/>
        <w:ind w:left="567" w:hanging="567"/>
        <w:jc w:val="both"/>
        <w:rPr>
          <w:rFonts w:ascii="Cambria" w:hAnsi="Cambria" w:cs="Arial"/>
          <w:b/>
          <w:bCs/>
          <w:sz w:val="22"/>
          <w:szCs w:val="22"/>
          <w:lang w:eastAsia="pl-PL"/>
        </w:rPr>
      </w:pPr>
      <w:r w:rsidRPr="00914521">
        <w:rPr>
          <w:rFonts w:ascii="Cambria" w:hAnsi="Cambria" w:cs="Arial"/>
          <w:sz w:val="22"/>
          <w:szCs w:val="22"/>
          <w:lang w:eastAsia="pl-PL"/>
        </w:rPr>
        <w:t>9.</w:t>
      </w:r>
      <w:r w:rsidRPr="00914521">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rsidR="00547AE2" w:rsidRPr="00914521" w:rsidRDefault="00547AE2" w:rsidP="00547AE2">
      <w:p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914521">
        <w:rPr>
          <w:rFonts w:ascii="Cambria" w:eastAsia="Calibri" w:hAnsi="Cambria" w:cs="Arial"/>
          <w:sz w:val="22"/>
          <w:szCs w:val="22"/>
          <w:lang w:eastAsia="en-US"/>
        </w:rPr>
        <w:t>10.</w:t>
      </w:r>
      <w:r w:rsidRPr="00914521">
        <w:rPr>
          <w:rFonts w:ascii="Cambria" w:eastAsia="Calibri" w:hAnsi="Cambria" w:cs="Arial"/>
          <w:color w:val="FF0000"/>
          <w:sz w:val="22"/>
          <w:szCs w:val="22"/>
          <w:lang w:eastAsia="en-US"/>
        </w:rPr>
        <w:tab/>
      </w:r>
      <w:r w:rsidRPr="00914521">
        <w:rPr>
          <w:rFonts w:ascii="Cambria" w:eastAsia="Calibri" w:hAnsi="Cambria" w:cs="Arial"/>
          <w:sz w:val="22"/>
          <w:szCs w:val="22"/>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rsidR="00547AE2" w:rsidRPr="00914521" w:rsidRDefault="00547AE2" w:rsidP="00547AE2">
      <w:p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914521">
        <w:rPr>
          <w:rFonts w:ascii="Cambria" w:eastAsia="Calibri" w:hAnsi="Cambria" w:cs="Arial"/>
          <w:sz w:val="22"/>
          <w:szCs w:val="22"/>
          <w:lang w:eastAsia="en-US"/>
        </w:rPr>
        <w:lastRenderedPageBreak/>
        <w:t>11.</w:t>
      </w:r>
      <w:r w:rsidRPr="00914521">
        <w:rPr>
          <w:rFonts w:ascii="Cambria" w:eastAsia="Calibri" w:hAnsi="Cambria" w:cs="Arial"/>
          <w:sz w:val="22"/>
          <w:szCs w:val="22"/>
          <w:lang w:eastAsia="en-US"/>
        </w:rPr>
        <w:tab/>
        <w:t>Przedstawiciel Zamawiającego uprawniony jest do sprawdzania tożsamości Personelu Wykonawcy uczestniczącego w realizacji prac.</w:t>
      </w:r>
    </w:p>
    <w:p w:rsidR="00547AE2" w:rsidRPr="00914521" w:rsidRDefault="00547AE2" w:rsidP="00547AE2">
      <w:pPr>
        <w:suppressAutoHyphens w:val="0"/>
        <w:spacing w:before="120" w:after="120"/>
        <w:jc w:val="center"/>
        <w:outlineLvl w:val="0"/>
        <w:rPr>
          <w:rFonts w:ascii="Cambria" w:eastAsia="Calibri" w:hAnsi="Cambria" w:cs="Arial"/>
          <w:sz w:val="22"/>
          <w:szCs w:val="22"/>
          <w:lang w:eastAsia="en-US"/>
        </w:rPr>
      </w:pPr>
    </w:p>
    <w:p w:rsidR="00547AE2" w:rsidRPr="00914521" w:rsidRDefault="00547AE2" w:rsidP="00547AE2">
      <w:pPr>
        <w:suppressAutoHyphens w:val="0"/>
        <w:spacing w:before="120" w:after="120"/>
        <w:jc w:val="center"/>
        <w:outlineLvl w:val="0"/>
        <w:rPr>
          <w:rFonts w:ascii="Cambria" w:hAnsi="Cambria" w:cs="Arial"/>
          <w:b/>
          <w:color w:val="000000"/>
          <w:sz w:val="22"/>
          <w:szCs w:val="22"/>
          <w:lang w:eastAsia="pl-PL"/>
        </w:rPr>
      </w:pPr>
      <w:r w:rsidRPr="00914521">
        <w:rPr>
          <w:rFonts w:ascii="Cambria" w:hAnsi="Cambria" w:cs="Arial"/>
          <w:b/>
          <w:color w:val="000000"/>
          <w:sz w:val="22"/>
          <w:szCs w:val="22"/>
          <w:lang w:eastAsia="pl-PL"/>
        </w:rPr>
        <w:t>§ 8</w:t>
      </w:r>
      <w:r w:rsidRPr="00914521">
        <w:rPr>
          <w:rFonts w:ascii="Cambria" w:hAnsi="Cambria" w:cs="Arial"/>
          <w:b/>
          <w:color w:val="000000"/>
          <w:sz w:val="22"/>
          <w:szCs w:val="22"/>
          <w:lang w:eastAsia="pl-PL"/>
        </w:rPr>
        <w:br/>
        <w:t>Podwykonawstwo</w:t>
      </w:r>
    </w:p>
    <w:p w:rsidR="00547AE2" w:rsidRPr="00914521" w:rsidRDefault="00547AE2" w:rsidP="00547AE2">
      <w:pPr>
        <w:numPr>
          <w:ilvl w:val="0"/>
          <w:numId w:val="10"/>
        </w:numPr>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91452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rsidR="00547AE2" w:rsidRPr="00914521" w:rsidRDefault="00547AE2" w:rsidP="00547AE2">
      <w:pPr>
        <w:suppressAutoHyphens w:val="0"/>
        <w:autoSpaceDE w:val="0"/>
        <w:autoSpaceDN w:val="0"/>
        <w:adjustRightInd w:val="0"/>
        <w:spacing w:before="120" w:after="120"/>
        <w:ind w:left="1134" w:hanging="560"/>
        <w:jc w:val="both"/>
        <w:rPr>
          <w:rFonts w:ascii="Cambria" w:eastAsia="Calibri" w:hAnsi="Cambria" w:cs="Arial"/>
          <w:sz w:val="22"/>
          <w:szCs w:val="22"/>
          <w:lang w:eastAsia="en-US"/>
        </w:rPr>
      </w:pPr>
      <w:r w:rsidRPr="00914521">
        <w:rPr>
          <w:rFonts w:ascii="Cambria" w:eastAsia="Calibri" w:hAnsi="Cambria" w:cs="Arial"/>
          <w:sz w:val="22"/>
          <w:szCs w:val="22"/>
          <w:lang w:eastAsia="en-US"/>
        </w:rPr>
        <w:t xml:space="preserve">1) </w:t>
      </w:r>
      <w:r w:rsidRPr="00914521">
        <w:rPr>
          <w:rFonts w:ascii="Cambria" w:eastAsia="Calibri" w:hAnsi="Cambria" w:cs="Arial"/>
          <w:sz w:val="22"/>
          <w:szCs w:val="22"/>
          <w:lang w:eastAsia="en-US"/>
        </w:rPr>
        <w:tab/>
        <w:t xml:space="preserve">zdolności technicznej do wykonania planowanego do powierzenia podwykonawcy zakresu rzeczowego, </w:t>
      </w:r>
    </w:p>
    <w:p w:rsidR="00547AE2" w:rsidRPr="00914521" w:rsidRDefault="00547AE2" w:rsidP="00547AE2">
      <w:pPr>
        <w:suppressAutoHyphens w:val="0"/>
        <w:autoSpaceDE w:val="0"/>
        <w:autoSpaceDN w:val="0"/>
        <w:adjustRightInd w:val="0"/>
        <w:spacing w:before="120" w:after="120"/>
        <w:ind w:left="1134" w:hanging="560"/>
        <w:jc w:val="both"/>
        <w:rPr>
          <w:rFonts w:ascii="Cambria" w:eastAsia="Calibri" w:hAnsi="Cambria" w:cs="Arial"/>
          <w:sz w:val="22"/>
          <w:szCs w:val="22"/>
          <w:lang w:eastAsia="en-US"/>
        </w:rPr>
      </w:pPr>
      <w:r w:rsidRPr="00914521">
        <w:rPr>
          <w:rFonts w:ascii="Cambria" w:eastAsia="Calibri" w:hAnsi="Cambria" w:cs="Arial"/>
          <w:sz w:val="22"/>
          <w:szCs w:val="22"/>
          <w:lang w:eastAsia="en-US"/>
        </w:rPr>
        <w:t xml:space="preserve">2) </w:t>
      </w:r>
      <w:r w:rsidRPr="00914521">
        <w:rPr>
          <w:rFonts w:ascii="Cambria" w:eastAsia="Calibri" w:hAnsi="Cambria" w:cs="Arial"/>
          <w:sz w:val="22"/>
          <w:szCs w:val="22"/>
          <w:lang w:eastAsia="en-US"/>
        </w:rPr>
        <w:tab/>
        <w:t>dysponowania personelem umożliwiającym podwykonawcy realizację planowanego do powierzenia zakresu rzeczowego,</w:t>
      </w:r>
    </w:p>
    <w:p w:rsidR="00547AE2" w:rsidRPr="00914521" w:rsidRDefault="00547AE2" w:rsidP="00547AE2">
      <w:pPr>
        <w:suppressAutoHyphens w:val="0"/>
        <w:autoSpaceDE w:val="0"/>
        <w:autoSpaceDN w:val="0"/>
        <w:adjustRightInd w:val="0"/>
        <w:spacing w:before="120" w:after="120"/>
        <w:ind w:left="1134" w:hanging="560"/>
        <w:jc w:val="both"/>
        <w:rPr>
          <w:rFonts w:ascii="Cambria" w:eastAsia="Calibri" w:hAnsi="Cambria" w:cs="Arial"/>
          <w:sz w:val="22"/>
          <w:szCs w:val="22"/>
          <w:lang w:eastAsia="en-US"/>
        </w:rPr>
      </w:pPr>
      <w:r w:rsidRPr="00914521">
        <w:rPr>
          <w:rFonts w:ascii="Cambria" w:eastAsia="Calibri" w:hAnsi="Cambria" w:cs="Arial"/>
          <w:sz w:val="22"/>
          <w:szCs w:val="22"/>
          <w:lang w:eastAsia="en-US"/>
        </w:rPr>
        <w:t>3)</w:t>
      </w:r>
      <w:r w:rsidRPr="00914521">
        <w:rPr>
          <w:rFonts w:ascii="Cambria" w:eastAsia="Calibri" w:hAnsi="Cambria" w:cs="Arial"/>
          <w:sz w:val="22"/>
          <w:szCs w:val="22"/>
          <w:lang w:eastAsia="en-US"/>
        </w:rPr>
        <w:tab/>
      </w:r>
      <w:r w:rsidRPr="00914521">
        <w:rPr>
          <w:rFonts w:ascii="Cambria" w:hAnsi="Cambria"/>
          <w:iCs/>
          <w:color w:val="000000"/>
          <w:sz w:val="22"/>
          <w:szCs w:val="22"/>
        </w:rPr>
        <w:t xml:space="preserve">dokumentów </w:t>
      </w:r>
      <w:r w:rsidRPr="00914521">
        <w:rPr>
          <w:rFonts w:ascii="Cambria" w:hAnsi="Cambria"/>
          <w:iCs/>
          <w:sz w:val="22"/>
          <w:szCs w:val="22"/>
        </w:rPr>
        <w:t>wskazanych w § 7 ust. 7 pkt 1 – 3 Umowy</w:t>
      </w:r>
      <w:r w:rsidRPr="00914521">
        <w:rPr>
          <w:rFonts w:ascii="Cambria" w:hAnsi="Cambria"/>
          <w:iCs/>
          <w:color w:val="000000"/>
          <w:sz w:val="22"/>
          <w:szCs w:val="22"/>
        </w:rPr>
        <w:t xml:space="preserve"> dot. osób wykonujących czynności wchodzące w skład przedmiotu zamówienia, do których odnosi się Obowiązek Zatrudnienia.</w:t>
      </w:r>
    </w:p>
    <w:p w:rsidR="00547AE2" w:rsidRPr="00914521" w:rsidRDefault="00547AE2" w:rsidP="00547AE2">
      <w:pPr>
        <w:numPr>
          <w:ilvl w:val="0"/>
          <w:numId w:val="10"/>
        </w:numPr>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914521">
        <w:rPr>
          <w:rFonts w:ascii="Cambria" w:eastAsia="Calibri" w:hAnsi="Cambria" w:cs="Arial"/>
          <w:sz w:val="22"/>
          <w:szCs w:val="22"/>
          <w:lang w:eastAsia="en-US"/>
        </w:rPr>
        <w:t>Jeżeli zmiana podwykonawcy dotyczy podmiotu, na którego zasoby Wykonawca powoływał się, na zasadach określonych w art. 118 PZP, w celu wykazania spełniania warunków udziału w postępowaniu, Wykonawca jest obowiązany wykazać Zamawiającemu, iż proponowany inny podwykonawca spełnia je w stopniu nie mniejszym niż wymagany w trakcie Postępowania.</w:t>
      </w:r>
    </w:p>
    <w:p w:rsidR="00547AE2" w:rsidRPr="00914521" w:rsidRDefault="00547AE2" w:rsidP="00547AE2">
      <w:pPr>
        <w:suppressAutoHyphens w:val="0"/>
        <w:autoSpaceDE w:val="0"/>
        <w:autoSpaceDN w:val="0"/>
        <w:adjustRightInd w:val="0"/>
        <w:spacing w:before="120" w:after="120"/>
        <w:ind w:left="567"/>
        <w:jc w:val="both"/>
        <w:rPr>
          <w:rFonts w:ascii="Cambria" w:hAnsi="Cambria"/>
          <w:sz w:val="22"/>
          <w:szCs w:val="22"/>
          <w:lang w:eastAsia="pl-PL"/>
        </w:rPr>
      </w:pPr>
    </w:p>
    <w:p w:rsidR="00547AE2" w:rsidRPr="00914521" w:rsidRDefault="00547AE2" w:rsidP="00547AE2">
      <w:pPr>
        <w:suppressAutoHyphens w:val="0"/>
        <w:spacing w:before="120" w:after="120"/>
        <w:ind w:left="142"/>
        <w:jc w:val="center"/>
        <w:outlineLvl w:val="2"/>
        <w:rPr>
          <w:rFonts w:ascii="Cambria" w:hAnsi="Cambria" w:cs="Arial"/>
          <w:b/>
          <w:bCs/>
          <w:sz w:val="22"/>
          <w:szCs w:val="22"/>
          <w:lang w:eastAsia="pl-PL"/>
        </w:rPr>
      </w:pPr>
      <w:r w:rsidRPr="00914521">
        <w:rPr>
          <w:rFonts w:ascii="Cambria" w:hAnsi="Cambria" w:cs="Arial"/>
          <w:b/>
          <w:bCs/>
          <w:sz w:val="22"/>
          <w:szCs w:val="22"/>
          <w:lang w:eastAsia="pl-PL"/>
        </w:rPr>
        <w:t>§ 9</w:t>
      </w:r>
      <w:r w:rsidRPr="00914521">
        <w:rPr>
          <w:rFonts w:ascii="Cambria" w:hAnsi="Cambria" w:cs="Arial"/>
          <w:b/>
          <w:bCs/>
          <w:sz w:val="22"/>
          <w:szCs w:val="22"/>
          <w:lang w:eastAsia="pl-PL"/>
        </w:rPr>
        <w:br/>
        <w:t>Odbiory</w:t>
      </w:r>
    </w:p>
    <w:p w:rsidR="00547AE2" w:rsidRPr="00914521" w:rsidRDefault="00547AE2" w:rsidP="00547AE2">
      <w:pPr>
        <w:numPr>
          <w:ilvl w:val="0"/>
          <w:numId w:val="11"/>
        </w:numPr>
        <w:suppressAutoHyphens w:val="0"/>
        <w:spacing w:before="120" w:after="120"/>
        <w:ind w:left="602" w:hanging="602"/>
        <w:jc w:val="both"/>
        <w:rPr>
          <w:rFonts w:ascii="Cambria" w:hAnsi="Cambria" w:cs="Arial"/>
          <w:sz w:val="22"/>
          <w:szCs w:val="22"/>
          <w:lang w:eastAsia="pl-PL"/>
        </w:rPr>
      </w:pPr>
      <w:r w:rsidRPr="00914521">
        <w:rPr>
          <w:rFonts w:ascii="Cambria" w:hAnsi="Cambria" w:cs="Arial"/>
          <w:sz w:val="22"/>
          <w:szCs w:val="22"/>
          <w:lang w:eastAsia="pl-PL"/>
        </w:rPr>
        <w:t xml:space="preserve">Odbiór prac objętych danym Zleceniem („Odbiór”) będzie dokonywany w imieniu Zamawiającego przez Przedstawiciela Zamawiającego według Protokołów odbioru wykonania zadania (stanowiących załączniki </w:t>
      </w:r>
      <w:r w:rsidRPr="00914521">
        <w:rPr>
          <w:rFonts w:ascii="Cambria" w:hAnsi="Cambria" w:cs="Arial"/>
          <w:b/>
          <w:sz w:val="22"/>
          <w:szCs w:val="22"/>
          <w:lang w:eastAsia="pl-PL"/>
        </w:rPr>
        <w:t>nr 4A do Umowy</w:t>
      </w:r>
      <w:r w:rsidRPr="00914521">
        <w:rPr>
          <w:rFonts w:ascii="Cambria" w:hAnsi="Cambria" w:cs="Arial"/>
          <w:sz w:val="22"/>
          <w:szCs w:val="22"/>
          <w:lang w:eastAsia="pl-PL"/>
        </w:rPr>
        <w:t>). Przedmiotem Odbioru będą, w zależności od treści Zlecenia, wszystkie prace objęte danym Zleceniem lub poszczególne pozycje Zlecenia.</w:t>
      </w:r>
    </w:p>
    <w:p w:rsidR="00547AE2" w:rsidRPr="00914521" w:rsidRDefault="00547AE2" w:rsidP="00547AE2">
      <w:pPr>
        <w:numPr>
          <w:ilvl w:val="0"/>
          <w:numId w:val="11"/>
        </w:numPr>
        <w:suppressAutoHyphens w:val="0"/>
        <w:spacing w:before="120" w:after="120"/>
        <w:ind w:left="602" w:hanging="602"/>
        <w:jc w:val="both"/>
        <w:rPr>
          <w:rFonts w:ascii="Cambria" w:hAnsi="Cambria" w:cs="Arial"/>
          <w:sz w:val="22"/>
          <w:szCs w:val="22"/>
          <w:lang w:eastAsia="pl-PL"/>
        </w:rPr>
      </w:pPr>
      <w:r w:rsidRPr="00914521">
        <w:rPr>
          <w:rFonts w:ascii="Cambria" w:hAnsi="Cambria" w:cs="Arial"/>
          <w:sz w:val="22"/>
          <w:szCs w:val="22"/>
          <w:lang w:eastAsia="pl-PL"/>
        </w:rPr>
        <w:t>Odbiór będzie obejmował ilości wykonanych prac oraz ocenę ich jakości. Zasady Odbioru prac dla poszczególnych prac określa SWZ.</w:t>
      </w:r>
    </w:p>
    <w:p w:rsidR="00547AE2" w:rsidRPr="00914521" w:rsidRDefault="00547AE2" w:rsidP="00547AE2">
      <w:pPr>
        <w:numPr>
          <w:ilvl w:val="0"/>
          <w:numId w:val="11"/>
        </w:numPr>
        <w:suppressAutoHyphens w:val="0"/>
        <w:spacing w:before="120" w:after="120"/>
        <w:ind w:left="602" w:hanging="602"/>
        <w:jc w:val="both"/>
        <w:rPr>
          <w:rFonts w:ascii="Cambria" w:hAnsi="Cambria" w:cs="Arial"/>
          <w:sz w:val="22"/>
          <w:szCs w:val="22"/>
          <w:lang w:eastAsia="pl-PL"/>
        </w:rPr>
      </w:pPr>
      <w:r w:rsidRPr="00914521">
        <w:rPr>
          <w:rFonts w:ascii="Cambria" w:hAnsi="Cambria" w:cs="Arial"/>
          <w:sz w:val="22"/>
          <w:szCs w:val="22"/>
          <w:lang w:eastAsia="pl-PL"/>
        </w:rPr>
        <w:t xml:space="preserve">Wykonawca zobowiązany jest zgłosić Przedstawicielowi Zamawiającego zakończenie prac stanowiących przedmiot Zlecenia. </w:t>
      </w:r>
    </w:p>
    <w:p w:rsidR="00547AE2" w:rsidRPr="00914521" w:rsidRDefault="00547AE2" w:rsidP="00547AE2">
      <w:pPr>
        <w:numPr>
          <w:ilvl w:val="0"/>
          <w:numId w:val="11"/>
        </w:numPr>
        <w:suppressAutoHyphens w:val="0"/>
        <w:spacing w:before="120" w:after="120"/>
        <w:ind w:left="602" w:hanging="602"/>
        <w:jc w:val="both"/>
        <w:rPr>
          <w:rFonts w:ascii="Cambria" w:hAnsi="Cambria" w:cs="Arial"/>
          <w:sz w:val="22"/>
          <w:szCs w:val="22"/>
          <w:lang w:eastAsia="pl-PL"/>
        </w:rPr>
      </w:pPr>
      <w:r w:rsidRPr="00914521">
        <w:rPr>
          <w:rFonts w:ascii="Cambria" w:hAnsi="Cambria" w:cs="Arial"/>
          <w:sz w:val="22"/>
          <w:szCs w:val="22"/>
          <w:lang w:eastAsia="pl-PL"/>
        </w:rPr>
        <w:t xml:space="preserve">Zgłoszenie Gotowości do Odbioru zostanie przekazane Przedstawicielowi Zamawiającego w formie pisemnej lub pocztą elektroniczną na numery lub adresy wskazane w § 18. </w:t>
      </w:r>
    </w:p>
    <w:p w:rsidR="00547AE2" w:rsidRPr="00914521" w:rsidRDefault="00547AE2" w:rsidP="00547AE2">
      <w:pPr>
        <w:numPr>
          <w:ilvl w:val="0"/>
          <w:numId w:val="11"/>
        </w:numPr>
        <w:suppressAutoHyphens w:val="0"/>
        <w:spacing w:before="120" w:after="120"/>
        <w:ind w:left="602" w:hanging="602"/>
        <w:jc w:val="both"/>
        <w:rPr>
          <w:rFonts w:ascii="Cambria" w:hAnsi="Cambria" w:cs="Arial"/>
          <w:sz w:val="22"/>
          <w:szCs w:val="22"/>
          <w:lang w:eastAsia="pl-PL"/>
        </w:rPr>
      </w:pPr>
      <w:r w:rsidRPr="00914521">
        <w:rPr>
          <w:rFonts w:ascii="Cambria" w:hAnsi="Cambria"/>
          <w:sz w:val="22"/>
          <w:szCs w:val="22"/>
          <w:lang w:eastAsia="pl-PL"/>
        </w:rPr>
        <w:t xml:space="preserve">W przypadkach uzgodnionych uprzednio z Przedstawicielem Zamawiającego lub w przypadkach wskazanych w Zleceniu Zgłoszenie Gotowości do </w:t>
      </w:r>
      <w:r w:rsidRPr="00914521">
        <w:rPr>
          <w:rFonts w:ascii="Cambria" w:hAnsi="Cambria" w:cs="Arial"/>
          <w:sz w:val="22"/>
          <w:szCs w:val="22"/>
          <w:lang w:eastAsia="pl-PL"/>
        </w:rPr>
        <w:t xml:space="preserve">Odbioru </w:t>
      </w:r>
      <w:r w:rsidRPr="00914521">
        <w:rPr>
          <w:rFonts w:ascii="Cambria" w:hAnsi="Cambria"/>
          <w:sz w:val="22"/>
          <w:szCs w:val="22"/>
          <w:lang w:eastAsia="pl-PL"/>
        </w:rPr>
        <w:t>zostanie przekazane Przedstawicielowi Zamawiającego ustnie lub telefonicznie na numer wskazany w § 18. Zgłoszenie przekazane ustnie lub telefoniczne zostanie niezwłocznie potwierdzone przez Zamawiającego w sposób, o którym mowa w ust. 4.</w:t>
      </w:r>
    </w:p>
    <w:p w:rsidR="00547AE2" w:rsidRPr="00914521" w:rsidRDefault="00547AE2" w:rsidP="00547AE2">
      <w:pPr>
        <w:numPr>
          <w:ilvl w:val="0"/>
          <w:numId w:val="11"/>
        </w:numPr>
        <w:suppressAutoHyphens w:val="0"/>
        <w:spacing w:before="120" w:after="120"/>
        <w:ind w:left="602" w:hanging="602"/>
        <w:jc w:val="both"/>
        <w:rPr>
          <w:rFonts w:ascii="Cambria" w:hAnsi="Cambria" w:cs="Arial"/>
          <w:sz w:val="22"/>
          <w:szCs w:val="22"/>
          <w:lang w:eastAsia="pl-PL"/>
        </w:rPr>
      </w:pPr>
      <w:r w:rsidRPr="00914521">
        <w:rPr>
          <w:rFonts w:ascii="Cambria" w:hAnsi="Cambria"/>
          <w:sz w:val="22"/>
          <w:szCs w:val="22"/>
          <w:lang w:eastAsia="pl-PL"/>
        </w:rPr>
        <w:lastRenderedPageBreak/>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rsidR="00547AE2" w:rsidRPr="00914521" w:rsidRDefault="00547AE2" w:rsidP="00547AE2">
      <w:pPr>
        <w:numPr>
          <w:ilvl w:val="0"/>
          <w:numId w:val="11"/>
        </w:numPr>
        <w:suppressAutoHyphens w:val="0"/>
        <w:spacing w:before="120" w:after="120"/>
        <w:ind w:left="602" w:hanging="602"/>
        <w:jc w:val="both"/>
        <w:rPr>
          <w:rFonts w:ascii="Cambria" w:hAnsi="Cambria" w:cs="Arial"/>
          <w:sz w:val="22"/>
          <w:szCs w:val="22"/>
          <w:lang w:eastAsia="pl-PL"/>
        </w:rPr>
      </w:pPr>
      <w:r w:rsidRPr="00914521">
        <w:rPr>
          <w:rFonts w:ascii="Cambria" w:hAnsi="Cambria" w:cs="Arial"/>
          <w:sz w:val="22"/>
          <w:szCs w:val="22"/>
          <w:lang w:eastAsia="pl-PL"/>
        </w:rPr>
        <w:t xml:space="preserve">Odbiór zostanie wyznaczony przez Przedstawiciela Zamawiającego na termin nie późniejszy niż 1 dzień roboczych od otrzymania Zgłoszenia Gotowości do Odbioru. O wyznaczonym terminie odbioru Przedstawiciel Zamawiającego poinformuje Wykonawcę w formie pisemnej lub pocztą elektroniczną na numery lub adresy wskazane w § 18. </w:t>
      </w:r>
    </w:p>
    <w:p w:rsidR="00547AE2" w:rsidRPr="00914521" w:rsidRDefault="00547AE2" w:rsidP="00547AE2">
      <w:pPr>
        <w:numPr>
          <w:ilvl w:val="0"/>
          <w:numId w:val="11"/>
        </w:numPr>
        <w:suppressAutoHyphens w:val="0"/>
        <w:spacing w:before="120" w:after="120"/>
        <w:ind w:left="602" w:hanging="602"/>
        <w:jc w:val="both"/>
        <w:rPr>
          <w:rFonts w:ascii="Cambria" w:hAnsi="Cambria" w:cs="Arial"/>
          <w:sz w:val="22"/>
          <w:szCs w:val="22"/>
          <w:lang w:eastAsia="pl-PL"/>
        </w:rPr>
      </w:pPr>
      <w:r w:rsidRPr="00914521">
        <w:rPr>
          <w:rFonts w:ascii="Cambria" w:hAnsi="Cambria" w:cs="Arial"/>
          <w:sz w:val="22"/>
          <w:szCs w:val="22"/>
          <w:lang w:eastAsia="pl-PL"/>
        </w:rPr>
        <w:t>Wykonawca może wziąć udział w odbiorze. Brak obecności Przedstawiciela Wykonawcy nie uniemożliwia dokonania odbioru przez Zamawiającego.</w:t>
      </w:r>
    </w:p>
    <w:p w:rsidR="00547AE2" w:rsidRPr="00914521" w:rsidRDefault="00547AE2" w:rsidP="00547AE2">
      <w:pPr>
        <w:numPr>
          <w:ilvl w:val="0"/>
          <w:numId w:val="11"/>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 xml:space="preserve">Odbiorowi podlega przedmiot Zlecenia lub jego część wolna od wad lub usterek, z zastrzeżeniem postanowień § 13. </w:t>
      </w:r>
    </w:p>
    <w:p w:rsidR="00547AE2" w:rsidRPr="00914521" w:rsidRDefault="00547AE2" w:rsidP="00547AE2">
      <w:pPr>
        <w:numPr>
          <w:ilvl w:val="0"/>
          <w:numId w:val="11"/>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rsidR="00547AE2" w:rsidRPr="00914521" w:rsidRDefault="00547AE2" w:rsidP="00547AE2">
      <w:pPr>
        <w:numPr>
          <w:ilvl w:val="0"/>
          <w:numId w:val="11"/>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Po upływie terminu wykonania Zlecenia, Zamawiający może:</w:t>
      </w:r>
    </w:p>
    <w:p w:rsidR="00547AE2" w:rsidRPr="00914521" w:rsidRDefault="00547AE2" w:rsidP="00547AE2">
      <w:pPr>
        <w:numPr>
          <w:ilvl w:val="1"/>
          <w:numId w:val="12"/>
        </w:numPr>
        <w:suppressAutoHyphens w:val="0"/>
        <w:spacing w:before="120" w:after="120"/>
        <w:ind w:left="1134" w:hanging="567"/>
        <w:jc w:val="both"/>
        <w:rPr>
          <w:rFonts w:ascii="Cambria" w:hAnsi="Cambria" w:cs="Arial"/>
          <w:sz w:val="22"/>
          <w:szCs w:val="22"/>
          <w:lang w:eastAsia="pl-PL"/>
        </w:rPr>
      </w:pPr>
      <w:r w:rsidRPr="00914521">
        <w:rPr>
          <w:rFonts w:ascii="Cambria" w:hAnsi="Cambria" w:cs="Arial"/>
          <w:sz w:val="22"/>
          <w:szCs w:val="22"/>
          <w:lang w:eastAsia="pl-PL"/>
        </w:rPr>
        <w:t xml:space="preserve">naliczyć Wykonawcy karę umowną za , zgodnie z § 13 ust. 1 pkt 2 lub § 13 ust. 1 pkt 2 Umowy; </w:t>
      </w:r>
    </w:p>
    <w:p w:rsidR="00547AE2" w:rsidRPr="00914521" w:rsidRDefault="00547AE2" w:rsidP="00547AE2">
      <w:pPr>
        <w:suppressAutoHyphens w:val="0"/>
        <w:spacing w:before="120" w:after="120"/>
        <w:ind w:left="567"/>
        <w:jc w:val="both"/>
        <w:rPr>
          <w:rFonts w:ascii="Cambria" w:hAnsi="Cambria" w:cs="Arial"/>
          <w:sz w:val="22"/>
          <w:szCs w:val="22"/>
          <w:lang w:eastAsia="pl-PL"/>
        </w:rPr>
      </w:pPr>
      <w:r w:rsidRPr="00914521">
        <w:rPr>
          <w:rFonts w:ascii="Cambria" w:hAnsi="Cambria" w:cs="Arial"/>
          <w:sz w:val="22"/>
          <w:szCs w:val="22"/>
          <w:lang w:eastAsia="pl-PL"/>
        </w:rPr>
        <w:t>albo</w:t>
      </w:r>
    </w:p>
    <w:p w:rsidR="00547AE2" w:rsidRPr="00914521" w:rsidRDefault="00547AE2" w:rsidP="00547AE2">
      <w:pPr>
        <w:numPr>
          <w:ilvl w:val="1"/>
          <w:numId w:val="12"/>
        </w:numPr>
        <w:suppressAutoHyphens w:val="0"/>
        <w:spacing w:before="120" w:after="120"/>
        <w:ind w:left="1134" w:hanging="567"/>
        <w:jc w:val="both"/>
        <w:rPr>
          <w:rFonts w:ascii="Cambria" w:hAnsi="Cambria" w:cs="Arial"/>
          <w:sz w:val="22"/>
          <w:szCs w:val="22"/>
          <w:lang w:eastAsia="pl-PL"/>
        </w:rPr>
      </w:pPr>
      <w:r w:rsidRPr="00914521">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rsidR="00547AE2" w:rsidRPr="00914521" w:rsidRDefault="00547AE2" w:rsidP="00547AE2">
      <w:pPr>
        <w:suppressAutoHyphens w:val="0"/>
        <w:spacing w:before="120" w:after="120"/>
        <w:ind w:left="567"/>
        <w:jc w:val="both"/>
        <w:rPr>
          <w:rFonts w:ascii="Cambria" w:hAnsi="Cambria" w:cs="Arial"/>
          <w:sz w:val="22"/>
          <w:szCs w:val="22"/>
          <w:lang w:eastAsia="pl-PL"/>
        </w:rPr>
      </w:pPr>
      <w:r w:rsidRPr="00914521">
        <w:rPr>
          <w:rFonts w:ascii="Cambria" w:hAnsi="Cambria" w:cs="Arial"/>
          <w:sz w:val="22"/>
          <w:szCs w:val="22"/>
          <w:lang w:eastAsia="pl-PL"/>
        </w:rPr>
        <w:t>albo</w:t>
      </w:r>
    </w:p>
    <w:p w:rsidR="00547AE2" w:rsidRPr="00914521" w:rsidRDefault="00547AE2" w:rsidP="00547AE2">
      <w:pPr>
        <w:numPr>
          <w:ilvl w:val="1"/>
          <w:numId w:val="12"/>
        </w:numPr>
        <w:suppressAutoHyphens w:val="0"/>
        <w:spacing w:before="120" w:after="120"/>
        <w:ind w:left="1134" w:hanging="567"/>
        <w:jc w:val="both"/>
        <w:rPr>
          <w:rFonts w:ascii="Cambria" w:hAnsi="Cambria" w:cs="Arial"/>
          <w:sz w:val="22"/>
          <w:szCs w:val="22"/>
          <w:lang w:eastAsia="pl-PL"/>
        </w:rPr>
      </w:pPr>
      <w:r w:rsidRPr="00914521">
        <w:rPr>
          <w:rFonts w:ascii="Cambria" w:hAnsi="Cambria" w:cs="Arial"/>
          <w:sz w:val="22"/>
          <w:szCs w:val="22"/>
          <w:lang w:eastAsia="pl-PL"/>
        </w:rPr>
        <w:t>dokonać Odwołania Zlecenia z winy Wykonawcy.</w:t>
      </w:r>
    </w:p>
    <w:p w:rsidR="00547AE2" w:rsidRPr="00914521" w:rsidRDefault="00547AE2" w:rsidP="00547AE2">
      <w:pPr>
        <w:numPr>
          <w:ilvl w:val="0"/>
          <w:numId w:val="11"/>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 xml:space="preserve">Odbiór prac będzie dokumentowany Protokołem Odbioru Wykonania Zadania zgodnie z § 9 Umowy. </w:t>
      </w:r>
    </w:p>
    <w:p w:rsidR="00547AE2" w:rsidRPr="00914521" w:rsidRDefault="00547AE2" w:rsidP="00547AE2">
      <w:pPr>
        <w:suppressAutoHyphens w:val="0"/>
        <w:spacing w:before="120" w:after="120"/>
        <w:jc w:val="both"/>
        <w:rPr>
          <w:rFonts w:ascii="Cambria" w:hAnsi="Cambria" w:cs="Arial"/>
          <w:sz w:val="22"/>
          <w:szCs w:val="22"/>
          <w:lang w:eastAsia="pl-PL"/>
        </w:rPr>
      </w:pPr>
    </w:p>
    <w:p w:rsidR="00547AE2" w:rsidRPr="00914521" w:rsidRDefault="00547AE2" w:rsidP="00547AE2">
      <w:pPr>
        <w:suppressAutoHyphens w:val="0"/>
        <w:spacing w:before="120" w:after="120"/>
        <w:jc w:val="center"/>
        <w:rPr>
          <w:rFonts w:ascii="Cambria" w:hAnsi="Cambria" w:cs="Arial"/>
          <w:sz w:val="22"/>
          <w:szCs w:val="22"/>
          <w:lang w:eastAsia="pl-PL"/>
        </w:rPr>
      </w:pPr>
      <w:r w:rsidRPr="00914521">
        <w:rPr>
          <w:rFonts w:ascii="Cambria" w:hAnsi="Cambria" w:cs="Arial"/>
          <w:b/>
          <w:sz w:val="22"/>
          <w:szCs w:val="22"/>
          <w:lang w:eastAsia="pl-PL"/>
        </w:rPr>
        <w:t>§ 10</w:t>
      </w:r>
      <w:r w:rsidRPr="00914521">
        <w:rPr>
          <w:rFonts w:ascii="Cambria" w:hAnsi="Cambria" w:cs="Arial"/>
          <w:b/>
          <w:sz w:val="22"/>
          <w:szCs w:val="22"/>
          <w:lang w:eastAsia="pl-PL"/>
        </w:rPr>
        <w:br/>
        <w:t>Wynagrodzenie</w:t>
      </w:r>
    </w:p>
    <w:p w:rsidR="00547AE2" w:rsidRPr="00306906" w:rsidRDefault="00547AE2" w:rsidP="00547AE2">
      <w:pPr>
        <w:numPr>
          <w:ilvl w:val="0"/>
          <w:numId w:val="13"/>
        </w:numPr>
        <w:suppressAutoHyphens w:val="0"/>
        <w:spacing w:before="120" w:after="120"/>
        <w:ind w:left="567" w:hanging="567"/>
        <w:jc w:val="both"/>
        <w:rPr>
          <w:rFonts w:ascii="Cambria" w:hAnsi="Cambria" w:cs="Arial"/>
          <w:sz w:val="22"/>
          <w:szCs w:val="22"/>
          <w:lang w:eastAsia="pl-PL"/>
        </w:rPr>
      </w:pPr>
      <w:r w:rsidRPr="00914521">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Faktyczna wartość należnego Wykonawcy wynagrodzenia ustalona zostanie w oparciu o ceny wskazane w Kosztorysie Ofertowym oraz rzeczywiste ilości wykonanych usług, określone w Protokołach Odbioru Wykonania Zadania. </w:t>
      </w:r>
      <w:r>
        <w:rPr>
          <w:rFonts w:ascii="Cambria" w:hAnsi="Cambria" w:cs="Arial"/>
          <w:bCs/>
          <w:sz w:val="22"/>
          <w:szCs w:val="22"/>
          <w:lang w:eastAsia="pl-PL"/>
        </w:rPr>
        <w:t>Wynagrodzenie ryczałtowe netto (miesięczne ) ………………………,  (brutto) …………………………… , co stanowi wynagrodzenie ryczałtowe roczne (netto) ………………………….(brutto) ………………………………….</w:t>
      </w:r>
    </w:p>
    <w:p w:rsidR="00547AE2" w:rsidRDefault="00547AE2" w:rsidP="00547AE2">
      <w:pPr>
        <w:suppressAutoHyphens w:val="0"/>
        <w:spacing w:before="120" w:after="120"/>
        <w:ind w:left="567"/>
        <w:jc w:val="both"/>
        <w:rPr>
          <w:rFonts w:ascii="Cambria" w:hAnsi="Cambria" w:cs="Arial"/>
          <w:bCs/>
          <w:sz w:val="22"/>
          <w:szCs w:val="22"/>
          <w:lang w:eastAsia="pl-PL"/>
        </w:rPr>
      </w:pPr>
      <w:r>
        <w:rPr>
          <w:rFonts w:ascii="Cambria" w:hAnsi="Cambria" w:cs="Arial"/>
          <w:bCs/>
          <w:sz w:val="22"/>
          <w:szCs w:val="22"/>
          <w:lang w:eastAsia="pl-PL"/>
        </w:rPr>
        <w:lastRenderedPageBreak/>
        <w:t>Wynagrodzenie godzinowe za utrzymanie terenów zielonych (netto) miesięcznie ………………………….. zł,(brutto) miesięcznie ………………………………. Zł , co stanowi kwotę wynagrodzenia roczną (netto) ………………………… zł, (brutto)</w:t>
      </w:r>
    </w:p>
    <w:p w:rsidR="00547AE2" w:rsidRDefault="00547AE2" w:rsidP="00547AE2">
      <w:pPr>
        <w:suppressAutoHyphens w:val="0"/>
        <w:spacing w:before="120" w:after="120"/>
        <w:ind w:left="567"/>
        <w:jc w:val="both"/>
        <w:rPr>
          <w:rFonts w:ascii="Cambria" w:hAnsi="Cambria" w:cs="Arial"/>
          <w:bCs/>
          <w:sz w:val="22"/>
          <w:szCs w:val="22"/>
          <w:lang w:eastAsia="pl-PL"/>
        </w:rPr>
      </w:pPr>
      <w:r>
        <w:rPr>
          <w:rFonts w:ascii="Cambria" w:hAnsi="Cambria" w:cs="Arial"/>
          <w:bCs/>
          <w:sz w:val="22"/>
          <w:szCs w:val="22"/>
          <w:lang w:eastAsia="pl-PL"/>
        </w:rPr>
        <w:t xml:space="preserve"> …………………………………..zł .</w:t>
      </w:r>
    </w:p>
    <w:p w:rsidR="00547AE2" w:rsidRDefault="00547AE2" w:rsidP="00547AE2">
      <w:pPr>
        <w:suppressAutoHyphens w:val="0"/>
        <w:spacing w:before="120" w:after="120"/>
        <w:ind w:left="567"/>
        <w:jc w:val="both"/>
        <w:rPr>
          <w:rFonts w:ascii="Cambria" w:hAnsi="Cambria" w:cs="Arial"/>
          <w:bCs/>
          <w:sz w:val="22"/>
          <w:szCs w:val="22"/>
          <w:lang w:eastAsia="pl-PL"/>
        </w:rPr>
      </w:pPr>
      <w:r>
        <w:rPr>
          <w:rFonts w:ascii="Cambria" w:hAnsi="Cambria" w:cs="Arial"/>
          <w:bCs/>
          <w:sz w:val="22"/>
          <w:szCs w:val="22"/>
          <w:lang w:eastAsia="pl-PL"/>
        </w:rPr>
        <w:t>Wynagrodzenie godzinowe za inne prace gospodarcze (netto) miesięcznie ………………………….. zł,(brutto) miesięcznie ………………………………. zł , co stanowi kwotę wynagrodzenia roczną (netto) ………………………… zł, (brutto) …………………………………..zł .</w:t>
      </w:r>
    </w:p>
    <w:p w:rsidR="00547AE2" w:rsidRDefault="00547AE2" w:rsidP="00547AE2">
      <w:pPr>
        <w:suppressAutoHyphens w:val="0"/>
        <w:spacing w:before="120" w:after="120"/>
        <w:ind w:left="567"/>
        <w:jc w:val="both"/>
        <w:rPr>
          <w:rFonts w:ascii="Cambria" w:hAnsi="Cambria" w:cs="Arial"/>
          <w:bCs/>
          <w:sz w:val="22"/>
          <w:szCs w:val="22"/>
          <w:lang w:eastAsia="pl-PL"/>
        </w:rPr>
      </w:pPr>
    </w:p>
    <w:p w:rsidR="00547AE2" w:rsidRPr="00914521" w:rsidRDefault="00547AE2" w:rsidP="00547AE2">
      <w:pPr>
        <w:suppressAutoHyphens w:val="0"/>
        <w:spacing w:before="120" w:after="120"/>
        <w:ind w:left="567"/>
        <w:jc w:val="both"/>
        <w:rPr>
          <w:rFonts w:ascii="Cambria" w:hAnsi="Cambria" w:cs="Arial"/>
          <w:sz w:val="22"/>
          <w:szCs w:val="22"/>
          <w:lang w:eastAsia="pl-PL"/>
        </w:rPr>
      </w:pPr>
    </w:p>
    <w:p w:rsidR="00547AE2" w:rsidRPr="00914521" w:rsidRDefault="00547AE2" w:rsidP="00547AE2">
      <w:pPr>
        <w:numPr>
          <w:ilvl w:val="0"/>
          <w:numId w:val="13"/>
        </w:numPr>
        <w:suppressAutoHyphens w:val="0"/>
        <w:spacing w:before="120" w:after="120"/>
        <w:ind w:left="567" w:hanging="567"/>
        <w:jc w:val="both"/>
        <w:rPr>
          <w:rFonts w:ascii="Cambria" w:hAnsi="Cambria" w:cs="Arial"/>
          <w:sz w:val="22"/>
          <w:szCs w:val="22"/>
          <w:lang w:eastAsia="pl-PL"/>
        </w:rPr>
      </w:pPr>
      <w:r w:rsidRPr="00914521">
        <w:rPr>
          <w:rFonts w:ascii="Cambria" w:hAnsi="Cambria" w:cs="Arial"/>
          <w:bCs/>
          <w:sz w:val="22"/>
          <w:szCs w:val="22"/>
          <w:lang w:eastAsia="pl-PL"/>
        </w:rPr>
        <w:t>Wynagrodzenie</w:t>
      </w:r>
      <w:r w:rsidRPr="00914521">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rsidR="00547AE2" w:rsidRPr="00914521" w:rsidRDefault="00547AE2" w:rsidP="00547AE2">
      <w:pPr>
        <w:numPr>
          <w:ilvl w:val="0"/>
          <w:numId w:val="13"/>
        </w:numPr>
        <w:suppressAutoHyphens w:val="0"/>
        <w:spacing w:before="120" w:after="120"/>
        <w:ind w:left="567" w:hanging="567"/>
        <w:jc w:val="both"/>
        <w:rPr>
          <w:rFonts w:ascii="Cambria" w:hAnsi="Cambria" w:cs="Arial"/>
          <w:sz w:val="22"/>
          <w:szCs w:val="22"/>
          <w:lang w:eastAsia="pl-PL"/>
        </w:rPr>
      </w:pPr>
      <w:r w:rsidRPr="00914521">
        <w:rPr>
          <w:rFonts w:ascii="Cambria" w:hAnsi="Cambria" w:cs="Arial"/>
          <w:bCs/>
          <w:sz w:val="22"/>
          <w:szCs w:val="22"/>
          <w:lang w:eastAsia="pl-PL"/>
        </w:rPr>
        <w:t>Ceny</w:t>
      </w:r>
      <w:r w:rsidRPr="00914521">
        <w:rPr>
          <w:rFonts w:ascii="Cambria" w:hAnsi="Cambria" w:cs="Arial"/>
          <w:sz w:val="22"/>
          <w:szCs w:val="22"/>
          <w:lang w:eastAsia="pl-PL"/>
        </w:rPr>
        <w:t xml:space="preserve"> jednostkowe, o których mowa w ust. 3, nie będą podlegały zmianom w trakcie realizacji Umowy, z zastrzeżeniem postanowień § 11 ust. 16. Wykonawca niniejszym potwierdza, iż ceny jednostkowe za wykonanie poszczególnych prac uwzględniają wszystkie koszty związane z ich wykonaniem. </w:t>
      </w:r>
    </w:p>
    <w:p w:rsidR="00547AE2" w:rsidRPr="00914521" w:rsidRDefault="00547AE2" w:rsidP="00547AE2">
      <w:pPr>
        <w:numPr>
          <w:ilvl w:val="0"/>
          <w:numId w:val="13"/>
        </w:numPr>
        <w:suppressAutoHyphens w:val="0"/>
        <w:spacing w:before="120" w:after="120"/>
        <w:ind w:left="567" w:hanging="567"/>
        <w:jc w:val="both"/>
        <w:rPr>
          <w:rFonts w:ascii="Cambria" w:hAnsi="Cambria" w:cs="Arial"/>
          <w:sz w:val="22"/>
          <w:szCs w:val="22"/>
          <w:lang w:eastAsia="pl-PL"/>
        </w:rPr>
      </w:pPr>
      <w:r w:rsidRPr="00914521">
        <w:rPr>
          <w:rFonts w:ascii="Cambria" w:hAnsi="Cambria" w:cs="Arial"/>
          <w:bCs/>
          <w:sz w:val="22"/>
          <w:szCs w:val="22"/>
          <w:lang w:eastAsia="pl-PL"/>
        </w:rPr>
        <w:t>Zamawiający</w:t>
      </w:r>
      <w:r w:rsidRPr="00914521">
        <w:rPr>
          <w:rFonts w:ascii="Cambria" w:hAnsi="Cambria" w:cs="Arial"/>
          <w:sz w:val="22"/>
          <w:szCs w:val="22"/>
          <w:lang w:eastAsia="pl-PL"/>
        </w:rPr>
        <w:t xml:space="preserve"> zapłaci Wykonawcy za prace wykonane zgodnie z określoną w umowie starannością potwierdzone w Protokołach Odbioru Wykonania Zadania, o których mowa w § 9 ust. 12. </w:t>
      </w:r>
    </w:p>
    <w:p w:rsidR="00547AE2" w:rsidRPr="00914521" w:rsidRDefault="00547AE2" w:rsidP="00547AE2">
      <w:pPr>
        <w:numPr>
          <w:ilvl w:val="0"/>
          <w:numId w:val="13"/>
        </w:numPr>
        <w:suppressAutoHyphens w:val="0"/>
        <w:spacing w:before="120" w:after="120"/>
        <w:ind w:left="567" w:hanging="567"/>
        <w:jc w:val="both"/>
        <w:rPr>
          <w:rFonts w:ascii="Cambria" w:hAnsi="Cambria" w:cs="Arial"/>
          <w:sz w:val="22"/>
          <w:szCs w:val="22"/>
          <w:lang w:eastAsia="pl-PL"/>
        </w:rPr>
      </w:pPr>
      <w:r w:rsidRPr="00914521">
        <w:rPr>
          <w:rFonts w:ascii="Cambria" w:hAnsi="Cambria" w:cs="Arial"/>
          <w:bCs/>
          <w:sz w:val="22"/>
          <w:szCs w:val="22"/>
          <w:lang w:eastAsia="pl-PL"/>
        </w:rPr>
        <w:t>Strony</w:t>
      </w:r>
      <w:r w:rsidRPr="0091452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14521">
        <w:rPr>
          <w:rFonts w:ascii="Cambria" w:hAnsi="Cambria"/>
          <w:sz w:val="16"/>
          <w:szCs w:val="16"/>
          <w:lang w:eastAsia="pl-PL"/>
        </w:rPr>
        <w:t>.</w:t>
      </w:r>
    </w:p>
    <w:p w:rsidR="00547AE2" w:rsidRPr="00914521" w:rsidRDefault="00547AE2" w:rsidP="00547AE2">
      <w:pPr>
        <w:suppressAutoHyphens w:val="0"/>
        <w:spacing w:before="120" w:after="120"/>
        <w:ind w:left="588" w:hanging="588"/>
        <w:jc w:val="center"/>
        <w:rPr>
          <w:rFonts w:ascii="Cambria" w:hAnsi="Cambria" w:cs="Arial"/>
          <w:b/>
          <w:sz w:val="22"/>
          <w:szCs w:val="22"/>
          <w:lang w:eastAsia="pl-PL"/>
        </w:rPr>
      </w:pPr>
    </w:p>
    <w:p w:rsidR="00547AE2" w:rsidRPr="00914521" w:rsidRDefault="00547AE2" w:rsidP="00547AE2">
      <w:pPr>
        <w:suppressAutoHyphens w:val="0"/>
        <w:spacing w:before="120" w:after="120"/>
        <w:jc w:val="center"/>
        <w:rPr>
          <w:rFonts w:ascii="Cambria" w:hAnsi="Cambria" w:cs="Arial"/>
          <w:b/>
          <w:sz w:val="22"/>
          <w:szCs w:val="22"/>
          <w:lang w:eastAsia="pl-PL"/>
        </w:rPr>
      </w:pPr>
      <w:r w:rsidRPr="00914521">
        <w:rPr>
          <w:rFonts w:ascii="Cambria" w:hAnsi="Cambria" w:cs="Arial"/>
          <w:b/>
          <w:sz w:val="22"/>
          <w:szCs w:val="22"/>
          <w:lang w:eastAsia="pl-PL"/>
        </w:rPr>
        <w:t>§ 11</w:t>
      </w:r>
      <w:r w:rsidRPr="00914521">
        <w:rPr>
          <w:rFonts w:ascii="Cambria" w:hAnsi="Cambria" w:cs="Arial"/>
          <w:b/>
          <w:sz w:val="22"/>
          <w:szCs w:val="22"/>
          <w:lang w:eastAsia="pl-PL"/>
        </w:rPr>
        <w:br/>
        <w:t>Warunki płatności</w:t>
      </w:r>
    </w:p>
    <w:p w:rsidR="00547AE2" w:rsidRPr="00914521" w:rsidRDefault="00547AE2" w:rsidP="00547AE2">
      <w:pPr>
        <w:numPr>
          <w:ilvl w:val="0"/>
          <w:numId w:val="14"/>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 xml:space="preserve">Wynagrodzenie, o którym mowa w § 10 ust. 3, płatne będzie po odbiorze przedmiotu Zlecenia lub części przedmiotu Zlecenia, na podstawie faktury. </w:t>
      </w:r>
    </w:p>
    <w:p w:rsidR="00547AE2" w:rsidRPr="00914521" w:rsidRDefault="00547AE2" w:rsidP="00547AE2">
      <w:pPr>
        <w:numPr>
          <w:ilvl w:val="0"/>
          <w:numId w:val="14"/>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rsidR="00547AE2" w:rsidRPr="00914521" w:rsidRDefault="00547AE2" w:rsidP="00547AE2">
      <w:pPr>
        <w:numPr>
          <w:ilvl w:val="0"/>
          <w:numId w:val="14"/>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 xml:space="preserve">Wynagrodzenie będzie płatne w terminie do </w:t>
      </w:r>
      <w:r w:rsidRPr="00914521">
        <w:rPr>
          <w:rFonts w:ascii="Cambria" w:hAnsi="Cambria" w:cs="Arial"/>
          <w:b/>
          <w:sz w:val="22"/>
          <w:szCs w:val="22"/>
          <w:lang w:eastAsia="pl-PL"/>
        </w:rPr>
        <w:t>14 dni</w:t>
      </w:r>
      <w:r w:rsidRPr="00914521">
        <w:rPr>
          <w:rFonts w:ascii="Cambria" w:hAnsi="Cambria" w:cs="Arial"/>
          <w:sz w:val="22"/>
          <w:szCs w:val="22"/>
          <w:lang w:eastAsia="pl-PL"/>
        </w:rPr>
        <w:t xml:space="preserve"> od doręczenia Zamawiającemu prawidłowo wystawionej faktury. Podstawą do wystawienia faktury przez Wykonawcę będą Protokoły Odbioru Wykonania Zadania wskazane w § 9 ust. 12.</w:t>
      </w:r>
    </w:p>
    <w:p w:rsidR="00547AE2" w:rsidRPr="00914521" w:rsidRDefault="00547AE2" w:rsidP="00547AE2">
      <w:pPr>
        <w:numPr>
          <w:ilvl w:val="0"/>
          <w:numId w:val="14"/>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(Dz. U. z 2020 r. poz. 1666</w:t>
      </w:r>
      <w:r w:rsidRPr="0085297A">
        <w:rPr>
          <w:rFonts w:ascii="Cambria" w:hAnsi="Cambria" w:cs="Arial"/>
          <w:sz w:val="22"/>
          <w:szCs w:val="22"/>
          <w:lang w:eastAsia="pl-PL"/>
        </w:rPr>
        <w:t xml:space="preserve"> </w:t>
      </w:r>
      <w:bookmarkStart w:id="4" w:name="_Hlk47483725"/>
      <w:r w:rsidRPr="0085297A">
        <w:rPr>
          <w:rFonts w:ascii="Cambria" w:hAnsi="Cambria" w:cs="Arial"/>
          <w:sz w:val="22"/>
          <w:szCs w:val="22"/>
          <w:lang w:eastAsia="pl-PL"/>
        </w:rPr>
        <w:t>z późn. zm.</w:t>
      </w:r>
      <w:r w:rsidRPr="00914521">
        <w:rPr>
          <w:rFonts w:ascii="Cambria" w:hAnsi="Cambria" w:cs="Arial"/>
          <w:sz w:val="22"/>
          <w:szCs w:val="22"/>
          <w:lang w:eastAsia="pl-PL"/>
        </w:rPr>
        <w:t xml:space="preserve"> </w:t>
      </w:r>
      <w:bookmarkEnd w:id="4"/>
      <w:r w:rsidRPr="00914521">
        <w:rPr>
          <w:rFonts w:ascii="Cambria" w:hAnsi="Cambria" w:cs="Arial"/>
          <w:sz w:val="22"/>
          <w:szCs w:val="22"/>
          <w:lang w:eastAsia="pl-PL"/>
        </w:rPr>
        <w:t xml:space="preserve">– „Ustawa o Fakturowaniu”). </w:t>
      </w:r>
    </w:p>
    <w:p w:rsidR="00547AE2" w:rsidRPr="00914521" w:rsidRDefault="00547AE2" w:rsidP="00547AE2">
      <w:pPr>
        <w:numPr>
          <w:ilvl w:val="0"/>
          <w:numId w:val="14"/>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W przypadku wystawienia</w:t>
      </w:r>
      <w:r w:rsidRPr="00914521">
        <w:rPr>
          <w:rFonts w:ascii="Cambria" w:hAnsi="Cambria"/>
        </w:rPr>
        <w:t xml:space="preserve"> </w:t>
      </w:r>
      <w:r w:rsidRPr="00914521">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w:t>
      </w:r>
      <w:r w:rsidRPr="00914521">
        <w:rPr>
          <w:rFonts w:ascii="Cambria" w:hAnsi="Cambria" w:cs="Arial"/>
          <w:sz w:val="22"/>
          <w:szCs w:val="22"/>
          <w:lang w:eastAsia="pl-PL"/>
        </w:rPr>
        <w:lastRenderedPageBreak/>
        <w:t xml:space="preserve">o których mowa w art. 1 Ustawy o Fakturowaniu, a nadto faktura lub załącznik do niej musi zawierać numer Umowy i Zlecenia, których dotyczy. </w:t>
      </w:r>
    </w:p>
    <w:p w:rsidR="00547AE2" w:rsidRPr="00914521" w:rsidRDefault="00547AE2" w:rsidP="00547AE2">
      <w:pPr>
        <w:numPr>
          <w:ilvl w:val="0"/>
          <w:numId w:val="14"/>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 xml:space="preserve">Ustrukturyzowaną fakturę elektroniczną należy wysyłać na następujący adres Zamawiającego na PEF: _____________ </w:t>
      </w:r>
    </w:p>
    <w:p w:rsidR="00547AE2" w:rsidRPr="00914521" w:rsidRDefault="00547AE2" w:rsidP="00547AE2">
      <w:pPr>
        <w:numPr>
          <w:ilvl w:val="0"/>
          <w:numId w:val="14"/>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Za chwilę doręczenia ustrukturyzowanej faktury elektronicznej uznawać się będzie chwilę wprowadzenia prawidłowo wystawionej faktury, zawierającej wszystkie elementy, o których mowa w ust. 6 powyżej, do konta Zamawiającego na PEF, w sposób umożliwiający Zamawiającemu zapoznanie się z jej treścią.</w:t>
      </w:r>
    </w:p>
    <w:p w:rsidR="00547AE2" w:rsidRPr="00914521" w:rsidRDefault="00547AE2" w:rsidP="00547AE2">
      <w:pPr>
        <w:numPr>
          <w:ilvl w:val="0"/>
          <w:numId w:val="14"/>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 xml:space="preserve">W przypadku wystawienia faktury w formie pisemnej, prawidłowo wystawiona faktura powinna być doręczona do ________________________________. </w:t>
      </w:r>
    </w:p>
    <w:p w:rsidR="00547AE2" w:rsidRPr="00914521" w:rsidRDefault="00547AE2" w:rsidP="00547AE2">
      <w:pPr>
        <w:numPr>
          <w:ilvl w:val="0"/>
          <w:numId w:val="14"/>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rsidR="00547AE2" w:rsidRPr="00914521" w:rsidRDefault="00547AE2" w:rsidP="00547AE2">
      <w:pPr>
        <w:numPr>
          <w:ilvl w:val="0"/>
          <w:numId w:val="14"/>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Podatek VAT naliczony zostanie w wysokości obowiązującej w dniu wystawienia faktury.</w:t>
      </w:r>
    </w:p>
    <w:p w:rsidR="00547AE2" w:rsidRPr="00914521" w:rsidRDefault="00547AE2" w:rsidP="00547AE2">
      <w:pPr>
        <w:numPr>
          <w:ilvl w:val="0"/>
          <w:numId w:val="14"/>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5" w:name="_Hlk47483761"/>
      <w:bookmarkStart w:id="6" w:name="_Hlk15927515"/>
      <w:r w:rsidRPr="00914521">
        <w:rPr>
          <w:rFonts w:ascii="Cambria" w:hAnsi="Cambria" w:cs="Arial"/>
          <w:sz w:val="22"/>
          <w:szCs w:val="22"/>
          <w:lang w:eastAsia="pl-PL"/>
        </w:rPr>
        <w:t>Dz. U. z 20</w:t>
      </w:r>
      <w:r w:rsidRPr="0085297A">
        <w:rPr>
          <w:rFonts w:ascii="Cambria" w:hAnsi="Cambria" w:cs="Arial"/>
          <w:sz w:val="22"/>
          <w:szCs w:val="22"/>
          <w:lang w:eastAsia="pl-PL"/>
        </w:rPr>
        <w:t>20</w:t>
      </w:r>
      <w:r w:rsidRPr="00914521">
        <w:rPr>
          <w:rFonts w:ascii="Cambria" w:hAnsi="Cambria" w:cs="Arial"/>
          <w:sz w:val="22"/>
          <w:szCs w:val="22"/>
          <w:lang w:eastAsia="pl-PL"/>
        </w:rPr>
        <w:t xml:space="preserve"> r. poz. </w:t>
      </w:r>
      <w:r w:rsidRPr="0085297A">
        <w:rPr>
          <w:rFonts w:ascii="Cambria" w:hAnsi="Cambria" w:cs="Arial"/>
          <w:sz w:val="22"/>
          <w:szCs w:val="22"/>
          <w:lang w:eastAsia="pl-PL"/>
        </w:rPr>
        <w:t>106</w:t>
      </w:r>
      <w:r w:rsidRPr="00914521">
        <w:rPr>
          <w:rFonts w:ascii="Cambria" w:hAnsi="Cambria" w:cs="Arial"/>
          <w:sz w:val="22"/>
          <w:szCs w:val="22"/>
          <w:lang w:eastAsia="pl-PL"/>
        </w:rPr>
        <w:t xml:space="preserve"> </w:t>
      </w:r>
      <w:bookmarkEnd w:id="5"/>
      <w:r w:rsidRPr="00914521">
        <w:rPr>
          <w:rFonts w:ascii="Cambria" w:hAnsi="Cambria" w:cs="Arial"/>
          <w:sz w:val="22"/>
          <w:szCs w:val="22"/>
          <w:lang w:eastAsia="pl-PL"/>
        </w:rPr>
        <w:t>z późn. zm.</w:t>
      </w:r>
      <w:bookmarkEnd w:id="6"/>
      <w:r w:rsidRPr="00914521">
        <w:rPr>
          <w:rFonts w:ascii="Cambria" w:hAnsi="Cambria" w:cs="Arial"/>
          <w:sz w:val="22"/>
          <w:szCs w:val="22"/>
          <w:lang w:eastAsia="pl-PL"/>
        </w:rPr>
        <w:t xml:space="preserve">). </w:t>
      </w:r>
    </w:p>
    <w:p w:rsidR="00547AE2" w:rsidRPr="00914521" w:rsidRDefault="00547AE2" w:rsidP="00547AE2">
      <w:pPr>
        <w:numPr>
          <w:ilvl w:val="0"/>
          <w:numId w:val="14"/>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 xml:space="preserve">Zapłata: </w:t>
      </w:r>
    </w:p>
    <w:p w:rsidR="00547AE2" w:rsidRPr="00914521" w:rsidRDefault="00547AE2" w:rsidP="00547AE2">
      <w:pPr>
        <w:suppressAutoHyphens w:val="0"/>
        <w:spacing w:before="120" w:after="120"/>
        <w:ind w:left="1134" w:hanging="567"/>
        <w:jc w:val="both"/>
        <w:rPr>
          <w:rFonts w:ascii="Cambria" w:hAnsi="Cambria" w:cs="Arial"/>
          <w:sz w:val="22"/>
          <w:szCs w:val="22"/>
          <w:lang w:eastAsia="pl-PL"/>
        </w:rPr>
      </w:pPr>
      <w:r w:rsidRPr="00914521">
        <w:rPr>
          <w:rFonts w:ascii="Cambria" w:hAnsi="Cambria" w:cs="Arial"/>
          <w:sz w:val="22"/>
          <w:szCs w:val="22"/>
          <w:lang w:eastAsia="pl-PL"/>
        </w:rPr>
        <w:t>1)</w:t>
      </w:r>
      <w:r w:rsidRPr="00914521">
        <w:rPr>
          <w:rFonts w:ascii="Cambria" w:hAnsi="Cambria" w:cs="Arial"/>
          <w:sz w:val="22"/>
          <w:szCs w:val="22"/>
          <w:lang w:eastAsia="pl-PL"/>
        </w:rPr>
        <w:tab/>
        <w:t>kwoty odpowiadającej całości albo części kwoty podatku wynikającej z otrzymanej faktury będzie dokonywana na rachunek VAT, w rozumieniu art. 2 pkt 37 Wykonawcy ustawy z dnia 11 marca 2004 r. o podatku od towarów i usług (tekst jedn.: Dz. U. z 20</w:t>
      </w:r>
      <w:r w:rsidRPr="0085297A">
        <w:rPr>
          <w:rFonts w:ascii="Cambria" w:hAnsi="Cambria" w:cs="Arial"/>
          <w:sz w:val="22"/>
          <w:szCs w:val="22"/>
          <w:lang w:eastAsia="pl-PL"/>
        </w:rPr>
        <w:t>20</w:t>
      </w:r>
      <w:r w:rsidRPr="00914521">
        <w:rPr>
          <w:rFonts w:ascii="Cambria" w:hAnsi="Cambria" w:cs="Arial"/>
          <w:sz w:val="22"/>
          <w:szCs w:val="22"/>
          <w:lang w:eastAsia="pl-PL"/>
        </w:rPr>
        <w:t xml:space="preserve">  r. poz. </w:t>
      </w:r>
      <w:r w:rsidRPr="0085297A">
        <w:rPr>
          <w:rFonts w:ascii="Cambria" w:hAnsi="Cambria" w:cs="Arial"/>
          <w:sz w:val="22"/>
          <w:szCs w:val="22"/>
          <w:lang w:eastAsia="pl-PL"/>
        </w:rPr>
        <w:t>106</w:t>
      </w:r>
      <w:r w:rsidRPr="00914521">
        <w:rPr>
          <w:rFonts w:ascii="Cambria" w:hAnsi="Cambria" w:cs="Arial"/>
          <w:sz w:val="22"/>
          <w:szCs w:val="22"/>
          <w:lang w:eastAsia="pl-PL"/>
        </w:rPr>
        <w:t xml:space="preserve"> z późn. zm.),</w:t>
      </w:r>
    </w:p>
    <w:p w:rsidR="00547AE2" w:rsidRPr="00914521" w:rsidRDefault="00547AE2" w:rsidP="00547AE2">
      <w:pPr>
        <w:suppressAutoHyphens w:val="0"/>
        <w:spacing w:before="120" w:after="120"/>
        <w:ind w:left="1134" w:hanging="567"/>
        <w:jc w:val="both"/>
        <w:rPr>
          <w:rFonts w:ascii="Cambria" w:hAnsi="Cambria" w:cs="Arial"/>
          <w:sz w:val="22"/>
          <w:szCs w:val="22"/>
          <w:lang w:eastAsia="pl-PL"/>
        </w:rPr>
      </w:pPr>
      <w:r w:rsidRPr="00914521">
        <w:rPr>
          <w:rFonts w:ascii="Cambria" w:hAnsi="Cambria" w:cs="Arial"/>
          <w:sz w:val="22"/>
          <w:szCs w:val="22"/>
          <w:lang w:eastAsia="pl-PL"/>
        </w:rPr>
        <w:t>2)</w:t>
      </w:r>
      <w:r w:rsidRPr="0091452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rsidR="00547AE2" w:rsidRPr="00914521" w:rsidRDefault="00547AE2" w:rsidP="00547AE2">
      <w:pPr>
        <w:numPr>
          <w:ilvl w:val="0"/>
          <w:numId w:val="14"/>
        </w:numPr>
        <w:suppressAutoHyphens w:val="0"/>
        <w:spacing w:before="120" w:after="120"/>
        <w:ind w:left="567" w:hanging="567"/>
        <w:jc w:val="both"/>
        <w:rPr>
          <w:rFonts w:ascii="Cambria" w:hAnsi="Cambria" w:cs="Arial"/>
          <w:sz w:val="22"/>
          <w:szCs w:val="22"/>
          <w:lang w:eastAsia="pl-PL"/>
        </w:rPr>
      </w:pPr>
      <w:bookmarkStart w:id="7" w:name="_Hlk47483820"/>
      <w:r w:rsidRPr="00914521">
        <w:rPr>
          <w:rFonts w:ascii="Cambria" w:hAnsi="Cambria" w:cs="Arial"/>
          <w:bCs/>
          <w:sz w:val="22"/>
          <w:szCs w:val="22"/>
          <w:lang w:eastAsia="pl-PL"/>
        </w:rPr>
        <w:t>Wykonawca przy realizacji Umowy zobowiązuje posługiwać się rachunkiem rozliczeniowym o którym mowa w art. 49 ust. 1 pkt 1 ustawy z dnia 29 sierpnia 1997 r.  Prawo Bankowe (tekst jedn.: Dz. U. z 201</w:t>
      </w:r>
      <w:r w:rsidRPr="0085297A">
        <w:rPr>
          <w:rFonts w:ascii="Cambria" w:hAnsi="Cambria" w:cs="Arial"/>
          <w:bCs/>
          <w:sz w:val="22"/>
          <w:szCs w:val="22"/>
          <w:lang w:eastAsia="pl-PL"/>
        </w:rPr>
        <w:t>9</w:t>
      </w:r>
      <w:r w:rsidRPr="00914521">
        <w:rPr>
          <w:rFonts w:ascii="Cambria" w:hAnsi="Cambria" w:cs="Arial"/>
          <w:bCs/>
          <w:sz w:val="22"/>
          <w:szCs w:val="22"/>
          <w:lang w:eastAsia="pl-PL"/>
        </w:rPr>
        <w:t xml:space="preserve"> r. poz. 2</w:t>
      </w:r>
      <w:r w:rsidRPr="0085297A">
        <w:rPr>
          <w:rFonts w:ascii="Cambria" w:hAnsi="Cambria" w:cs="Arial"/>
          <w:bCs/>
          <w:sz w:val="22"/>
          <w:szCs w:val="22"/>
          <w:lang w:eastAsia="pl-PL"/>
        </w:rPr>
        <w:t>35</w:t>
      </w:r>
      <w:r w:rsidRPr="00914521">
        <w:rPr>
          <w:rFonts w:ascii="Cambria" w:hAnsi="Cambria" w:cs="Arial"/>
          <w:bCs/>
          <w:sz w:val="22"/>
          <w:szCs w:val="22"/>
          <w:lang w:eastAsia="pl-PL"/>
        </w:rPr>
        <w:t>7 z późn. zm.) zawartym w wykazie podmiotów, o którym mowa w art. 96b ust. 1 ustawy z dnia 11 marca 2004 r. o podatku od towarów i usług (tekst jedn.: Dz. U. z 2</w:t>
      </w:r>
      <w:r w:rsidRPr="0085297A">
        <w:rPr>
          <w:rFonts w:ascii="Cambria" w:hAnsi="Cambria" w:cs="Arial"/>
          <w:bCs/>
          <w:sz w:val="22"/>
          <w:szCs w:val="22"/>
          <w:lang w:eastAsia="pl-PL"/>
        </w:rPr>
        <w:t>020</w:t>
      </w:r>
      <w:r w:rsidRPr="00914521">
        <w:rPr>
          <w:rFonts w:ascii="Cambria" w:hAnsi="Cambria" w:cs="Arial"/>
          <w:bCs/>
          <w:sz w:val="22"/>
          <w:szCs w:val="22"/>
          <w:lang w:eastAsia="pl-PL"/>
        </w:rPr>
        <w:t xml:space="preserve"> r. poz. </w:t>
      </w:r>
      <w:r w:rsidRPr="0085297A">
        <w:rPr>
          <w:rFonts w:ascii="Cambria" w:hAnsi="Cambria" w:cs="Arial"/>
          <w:bCs/>
          <w:sz w:val="22"/>
          <w:szCs w:val="22"/>
          <w:lang w:eastAsia="pl-PL"/>
        </w:rPr>
        <w:t>106</w:t>
      </w:r>
      <w:r w:rsidRPr="00914521">
        <w:rPr>
          <w:rFonts w:ascii="Cambria" w:hAnsi="Cambria" w:cs="Arial"/>
          <w:bCs/>
          <w:sz w:val="22"/>
          <w:szCs w:val="22"/>
          <w:lang w:eastAsia="pl-PL"/>
        </w:rPr>
        <w:t xml:space="preserve"> z późn. zm.).</w:t>
      </w:r>
    </w:p>
    <w:bookmarkEnd w:id="7"/>
    <w:p w:rsidR="00547AE2" w:rsidRPr="00914521" w:rsidRDefault="00547AE2" w:rsidP="00547AE2">
      <w:pPr>
        <w:numPr>
          <w:ilvl w:val="0"/>
          <w:numId w:val="14"/>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rsidR="00547AE2" w:rsidRPr="00914521" w:rsidRDefault="00547AE2" w:rsidP="00547AE2">
      <w:pPr>
        <w:numPr>
          <w:ilvl w:val="0"/>
          <w:numId w:val="14"/>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Dokonanie zapłaty na rachunek bankowy oraz na rachunek VAT (w rozumieniu art. 2 pkt 37 Wykonawcy ustawy z dnia 11 marca 2004 r. o podatku od towarów i usług (tekst jedn.: Dz. U. z 20</w:t>
      </w:r>
      <w:r w:rsidRPr="0085297A">
        <w:rPr>
          <w:rFonts w:ascii="Cambria" w:hAnsi="Cambria" w:cs="Arial"/>
          <w:sz w:val="22"/>
          <w:szCs w:val="22"/>
          <w:lang w:eastAsia="pl-PL"/>
        </w:rPr>
        <w:t>20</w:t>
      </w:r>
      <w:r w:rsidRPr="00914521">
        <w:rPr>
          <w:rFonts w:ascii="Cambria" w:hAnsi="Cambria" w:cs="Arial"/>
          <w:sz w:val="22"/>
          <w:szCs w:val="22"/>
          <w:lang w:eastAsia="pl-PL"/>
        </w:rPr>
        <w:t xml:space="preserve"> r. poz. </w:t>
      </w:r>
      <w:r w:rsidRPr="0085297A">
        <w:rPr>
          <w:rFonts w:ascii="Cambria" w:hAnsi="Cambria" w:cs="Arial"/>
          <w:sz w:val="22"/>
          <w:szCs w:val="22"/>
          <w:lang w:eastAsia="pl-PL"/>
        </w:rPr>
        <w:t>106</w:t>
      </w:r>
      <w:r w:rsidRPr="00914521">
        <w:rPr>
          <w:rFonts w:ascii="Cambria" w:hAnsi="Cambria" w:cs="Arial"/>
          <w:sz w:val="22"/>
          <w:szCs w:val="22"/>
          <w:lang w:eastAsia="pl-PL"/>
        </w:rPr>
        <w:t xml:space="preserve"> z późn. zm.) wskazanego członka konsorcjum zwalnia Zamawiającego z odpowiedzialności w stosunku do wszystkich członków konsorcjum. </w:t>
      </w:r>
    </w:p>
    <w:p w:rsidR="00547AE2" w:rsidRPr="00914521" w:rsidRDefault="00547AE2" w:rsidP="00547AE2">
      <w:pPr>
        <w:suppressAutoHyphens w:val="0"/>
        <w:spacing w:before="120" w:after="120"/>
        <w:jc w:val="both"/>
        <w:rPr>
          <w:rFonts w:ascii="Cambria" w:hAnsi="Cambria" w:cs="Arial"/>
          <w:sz w:val="22"/>
          <w:szCs w:val="22"/>
          <w:lang w:eastAsia="pl-PL"/>
        </w:rPr>
      </w:pPr>
    </w:p>
    <w:p w:rsidR="00547AE2" w:rsidRPr="00914521" w:rsidRDefault="00547AE2" w:rsidP="00547AE2">
      <w:pPr>
        <w:suppressAutoHyphens w:val="0"/>
        <w:spacing w:before="120" w:after="120"/>
        <w:jc w:val="center"/>
        <w:rPr>
          <w:rFonts w:ascii="Cambria" w:hAnsi="Cambria" w:cs="Arial"/>
          <w:b/>
          <w:sz w:val="22"/>
          <w:szCs w:val="22"/>
          <w:lang w:eastAsia="pl-PL"/>
        </w:rPr>
      </w:pPr>
      <w:r w:rsidRPr="00914521">
        <w:rPr>
          <w:rFonts w:ascii="Cambria" w:hAnsi="Cambria" w:cs="Arial"/>
          <w:b/>
          <w:sz w:val="22"/>
          <w:szCs w:val="22"/>
          <w:lang w:eastAsia="pl-PL"/>
        </w:rPr>
        <w:t>§ 12</w:t>
      </w:r>
    </w:p>
    <w:p w:rsidR="00547AE2" w:rsidRPr="00914521" w:rsidRDefault="00547AE2" w:rsidP="00547AE2">
      <w:pPr>
        <w:suppressAutoHyphens w:val="0"/>
        <w:spacing w:before="120" w:after="120"/>
        <w:jc w:val="center"/>
        <w:rPr>
          <w:rFonts w:ascii="Cambria" w:hAnsi="Cambria" w:cs="Arial"/>
          <w:b/>
          <w:sz w:val="22"/>
          <w:szCs w:val="22"/>
          <w:lang w:eastAsia="pl-PL"/>
        </w:rPr>
      </w:pPr>
      <w:r w:rsidRPr="00914521">
        <w:rPr>
          <w:rFonts w:ascii="Cambria" w:hAnsi="Cambria" w:cs="Arial"/>
          <w:b/>
          <w:sz w:val="22"/>
          <w:szCs w:val="22"/>
          <w:lang w:eastAsia="pl-PL"/>
        </w:rPr>
        <w:t>Korzystanie z pomieszczeń i urządzeń</w:t>
      </w:r>
    </w:p>
    <w:p w:rsidR="00BF1DC9" w:rsidRDefault="00547AE2" w:rsidP="00BF1DC9">
      <w:pPr>
        <w:pStyle w:val="Akapitzlist"/>
        <w:numPr>
          <w:ilvl w:val="0"/>
          <w:numId w:val="31"/>
        </w:numPr>
        <w:suppressAutoHyphens w:val="0"/>
        <w:spacing w:before="120" w:after="120"/>
        <w:jc w:val="both"/>
        <w:rPr>
          <w:rFonts w:ascii="Cambria" w:hAnsi="Cambria" w:cs="Arial"/>
          <w:sz w:val="22"/>
          <w:szCs w:val="22"/>
          <w:lang w:eastAsia="pl-PL"/>
        </w:rPr>
      </w:pPr>
      <w:r w:rsidRPr="00BF1DC9">
        <w:rPr>
          <w:rFonts w:ascii="Cambria" w:hAnsi="Cambria" w:cs="Arial"/>
          <w:sz w:val="22"/>
          <w:szCs w:val="22"/>
          <w:lang w:eastAsia="pl-PL"/>
        </w:rPr>
        <w:t>Przy przygotowywaniu posiłków Wykonawca będzie mógł korzystać z urządzeń Zamawiającego dostępnych w kwaterze, tj. lodówka, zamrażarka, kuchenka gazowo- elektryczna, zmywarka oraz zastaw</w:t>
      </w:r>
      <w:r w:rsidR="00BF1DC9" w:rsidRPr="00BF1DC9">
        <w:rPr>
          <w:rFonts w:ascii="Cambria" w:hAnsi="Cambria" w:cs="Arial"/>
          <w:sz w:val="22"/>
          <w:szCs w:val="22"/>
          <w:lang w:eastAsia="pl-PL"/>
        </w:rPr>
        <w:t>a stołowa, garnki, palenie itp.</w:t>
      </w:r>
    </w:p>
    <w:p w:rsidR="00BF1DC9" w:rsidRPr="00BF1DC9" w:rsidRDefault="00547AE2" w:rsidP="00BF1DC9">
      <w:pPr>
        <w:pStyle w:val="Akapitzlist"/>
        <w:numPr>
          <w:ilvl w:val="0"/>
          <w:numId w:val="31"/>
        </w:numPr>
        <w:suppressAutoHyphens w:val="0"/>
        <w:spacing w:before="120" w:after="120"/>
        <w:jc w:val="both"/>
        <w:rPr>
          <w:rFonts w:ascii="Cambria" w:hAnsi="Cambria" w:cs="Arial"/>
          <w:sz w:val="22"/>
          <w:szCs w:val="22"/>
          <w:lang w:eastAsia="pl-PL"/>
        </w:rPr>
      </w:pPr>
      <w:r w:rsidRPr="00BF1DC9">
        <w:rPr>
          <w:rFonts w:ascii="Cambria" w:hAnsi="Cambria" w:cs="Arial"/>
          <w:sz w:val="22"/>
          <w:szCs w:val="22"/>
          <w:lang w:eastAsia="pl-PL"/>
        </w:rPr>
        <w:lastRenderedPageBreak/>
        <w:t>Zamawiający pokrywa koszty</w:t>
      </w:r>
      <w:r w:rsidR="00CB3045" w:rsidRPr="00BF1DC9">
        <w:rPr>
          <w:rFonts w:ascii="Cambria" w:hAnsi="Cambria" w:cs="Arial"/>
          <w:sz w:val="22"/>
          <w:szCs w:val="22"/>
          <w:lang w:eastAsia="pl-PL"/>
        </w:rPr>
        <w:t xml:space="preserve"> </w:t>
      </w:r>
      <w:r w:rsidR="00BF1DC9" w:rsidRPr="00BF1DC9">
        <w:rPr>
          <w:rFonts w:ascii="Cambria" w:hAnsi="Cambria" w:cs="Arial"/>
          <w:color w:val="000000"/>
          <w:sz w:val="22"/>
          <w:szCs w:val="22"/>
        </w:rPr>
        <w:t>środków</w:t>
      </w:r>
      <w:r w:rsidR="00CB3045" w:rsidRPr="00BF1DC9">
        <w:rPr>
          <w:rFonts w:ascii="Cambria" w:hAnsi="Cambria" w:cs="Arial"/>
          <w:color w:val="000000"/>
          <w:sz w:val="22"/>
          <w:szCs w:val="22"/>
        </w:rPr>
        <w:t xml:space="preserve"> do pielęgnowania</w:t>
      </w:r>
      <w:r w:rsidR="00BF1DC9" w:rsidRPr="00BF1DC9">
        <w:rPr>
          <w:rFonts w:ascii="Cambria" w:hAnsi="Cambria" w:cs="Arial"/>
          <w:color w:val="000000"/>
          <w:sz w:val="22"/>
          <w:szCs w:val="22"/>
        </w:rPr>
        <w:t xml:space="preserve"> przy  wykonaniu prac z zakresu utrzymania terenów zielonych, </w:t>
      </w:r>
      <w:r w:rsidR="008C1340">
        <w:rPr>
          <w:rFonts w:ascii="Cambria" w:hAnsi="Cambria" w:cs="Arial"/>
          <w:color w:val="000000"/>
          <w:sz w:val="22"/>
          <w:szCs w:val="22"/>
        </w:rPr>
        <w:t xml:space="preserve">a Wykonawca koszty paliwa, </w:t>
      </w:r>
      <w:r w:rsidR="00BF1DC9" w:rsidRPr="00BF1DC9">
        <w:rPr>
          <w:rFonts w:ascii="Cambria" w:hAnsi="Cambria" w:cs="Arial"/>
          <w:color w:val="000000"/>
          <w:sz w:val="22"/>
          <w:szCs w:val="22"/>
        </w:rPr>
        <w:t xml:space="preserve">zgodnie z punktem 2 OPZ. </w:t>
      </w:r>
      <w:r w:rsidR="00BF1DC9" w:rsidRPr="00BF1DC9">
        <w:rPr>
          <w:rFonts w:ascii="Cambria" w:hAnsi="Cambria" w:cs="Arial"/>
          <w:sz w:val="22"/>
          <w:szCs w:val="22"/>
          <w:lang w:eastAsia="pl-PL"/>
        </w:rPr>
        <w:t xml:space="preserve">Sprzęt niezbędny do wykonania zabiegów </w:t>
      </w:r>
      <w:r w:rsidR="008C1340">
        <w:rPr>
          <w:rFonts w:ascii="Cambria" w:hAnsi="Cambria" w:cs="Arial"/>
          <w:sz w:val="22"/>
          <w:szCs w:val="22"/>
          <w:lang w:eastAsia="pl-PL"/>
        </w:rPr>
        <w:t>zostanie</w:t>
      </w:r>
      <w:r w:rsidR="00BF1DC9" w:rsidRPr="00BF1DC9">
        <w:rPr>
          <w:rFonts w:ascii="Cambria" w:hAnsi="Cambria" w:cs="Arial"/>
          <w:sz w:val="22"/>
          <w:szCs w:val="22"/>
          <w:lang w:eastAsia="pl-PL"/>
        </w:rPr>
        <w:t xml:space="preserve"> wydzierżawiony wykonawcy na podstawie odrębnej umowy. </w:t>
      </w:r>
      <w:r w:rsidR="00BF1DC9" w:rsidRPr="00BF1DC9">
        <w:rPr>
          <w:rFonts w:ascii="Cambria" w:hAnsi="Cambria" w:cs="Arial"/>
          <w:color w:val="000000"/>
          <w:sz w:val="22"/>
          <w:szCs w:val="22"/>
        </w:rPr>
        <w:t>W zakresie codziennego sprzątania (punkt 1 OPZ) Zleceniobiorca zapewnia środki czystości w postaci płynów do mycia, proszków, past, kostek WC oraz sprzęt potrzebny do sprzątania.</w:t>
      </w:r>
      <w:r w:rsidR="00BF1DC9" w:rsidRPr="00BF1DC9">
        <w:rPr>
          <w:rFonts w:ascii="Cambria" w:hAnsi="Cambria" w:cs="Arial"/>
          <w:sz w:val="22"/>
          <w:szCs w:val="22"/>
          <w:lang w:eastAsia="pl-PL"/>
        </w:rPr>
        <w:t xml:space="preserve"> Natomiast </w:t>
      </w:r>
      <w:r w:rsidR="00BF1DC9" w:rsidRPr="00BF1DC9">
        <w:rPr>
          <w:rFonts w:ascii="Cambria" w:hAnsi="Cambria" w:cs="Arial"/>
          <w:color w:val="000000"/>
          <w:sz w:val="22"/>
          <w:szCs w:val="22"/>
        </w:rPr>
        <w:t>Zleceniodawca zakupuje we własnym zakresie środki czystości takie jak: papier toaletowy, ręczniki papierowe, mydło w płynie oraz worki foliowe.</w:t>
      </w:r>
    </w:p>
    <w:p w:rsidR="00BF1DC9" w:rsidRPr="00BF1DC9" w:rsidRDefault="00BF1DC9" w:rsidP="00BF1DC9">
      <w:pPr>
        <w:pStyle w:val="Akapitzlist"/>
        <w:suppressAutoHyphens w:val="0"/>
        <w:spacing w:before="120" w:after="120"/>
        <w:ind w:left="360"/>
        <w:jc w:val="both"/>
        <w:rPr>
          <w:rFonts w:ascii="Cambria" w:hAnsi="Cambria" w:cs="Arial"/>
          <w:sz w:val="22"/>
          <w:szCs w:val="22"/>
          <w:lang w:eastAsia="pl-PL"/>
        </w:rPr>
      </w:pPr>
    </w:p>
    <w:p w:rsidR="00BF1DC9" w:rsidRDefault="00547AE2" w:rsidP="00BF1DC9">
      <w:pPr>
        <w:pStyle w:val="Akapitzlist"/>
        <w:numPr>
          <w:ilvl w:val="0"/>
          <w:numId w:val="31"/>
        </w:numPr>
        <w:suppressAutoHyphens w:val="0"/>
        <w:spacing w:before="120" w:after="120"/>
        <w:jc w:val="both"/>
        <w:rPr>
          <w:rFonts w:ascii="Cambria" w:hAnsi="Cambria" w:cs="Arial"/>
          <w:sz w:val="22"/>
          <w:szCs w:val="22"/>
          <w:lang w:eastAsia="pl-PL"/>
        </w:rPr>
      </w:pPr>
      <w:r w:rsidRPr="00BF1DC9">
        <w:rPr>
          <w:rFonts w:ascii="Cambria" w:hAnsi="Cambria" w:cs="Arial"/>
          <w:sz w:val="22"/>
          <w:szCs w:val="22"/>
          <w:lang w:eastAsia="pl-PL"/>
        </w:rPr>
        <w:tab/>
        <w:t xml:space="preserve">Wykonawca zobowiązany jest używać sprzęt i wyposażenie zgodnie z instrukcjami obsługi wydanymi przez ich producentów. </w:t>
      </w:r>
    </w:p>
    <w:p w:rsidR="00BF1DC9" w:rsidRDefault="00BF1DC9" w:rsidP="00BF1DC9">
      <w:pPr>
        <w:pStyle w:val="Akapitzlist"/>
        <w:suppressAutoHyphens w:val="0"/>
        <w:spacing w:before="120" w:after="120"/>
        <w:ind w:left="360"/>
        <w:jc w:val="both"/>
        <w:rPr>
          <w:rFonts w:ascii="Cambria" w:hAnsi="Cambria" w:cs="Arial"/>
          <w:sz w:val="22"/>
          <w:szCs w:val="22"/>
          <w:lang w:eastAsia="pl-PL"/>
        </w:rPr>
      </w:pPr>
    </w:p>
    <w:p w:rsidR="00BF1DC9" w:rsidRDefault="00547AE2" w:rsidP="00BF1DC9">
      <w:pPr>
        <w:pStyle w:val="Akapitzlist"/>
        <w:numPr>
          <w:ilvl w:val="0"/>
          <w:numId w:val="31"/>
        </w:numPr>
        <w:suppressAutoHyphens w:val="0"/>
        <w:spacing w:before="120" w:after="120"/>
        <w:jc w:val="both"/>
        <w:rPr>
          <w:rFonts w:ascii="Cambria" w:hAnsi="Cambria" w:cs="Arial"/>
          <w:sz w:val="22"/>
          <w:szCs w:val="22"/>
          <w:lang w:eastAsia="pl-PL"/>
        </w:rPr>
      </w:pPr>
      <w:r w:rsidRPr="00BF1DC9">
        <w:rPr>
          <w:rFonts w:ascii="Cambria" w:hAnsi="Cambria" w:cs="Arial"/>
          <w:sz w:val="22"/>
          <w:szCs w:val="22"/>
          <w:lang w:eastAsia="pl-PL"/>
        </w:rPr>
        <w:t>Wykonawca zobowiązuje się utrzymywać w czystości pomieszczenia kuchenne, jadalnie oraz inne powierzchnie, na których będą świadczone usługi własnym kosztem i staraniem (utrzymanie czystości urządzeń oraz sprzętu).</w:t>
      </w:r>
    </w:p>
    <w:p w:rsidR="00BF1DC9" w:rsidRDefault="00BF1DC9" w:rsidP="00BF1DC9">
      <w:pPr>
        <w:pStyle w:val="Akapitzlist"/>
        <w:suppressAutoHyphens w:val="0"/>
        <w:spacing w:before="120" w:after="120"/>
        <w:ind w:left="360"/>
        <w:jc w:val="both"/>
        <w:rPr>
          <w:rFonts w:ascii="Cambria" w:hAnsi="Cambria" w:cs="Arial"/>
          <w:sz w:val="22"/>
          <w:szCs w:val="22"/>
          <w:lang w:eastAsia="pl-PL"/>
        </w:rPr>
      </w:pPr>
    </w:p>
    <w:p w:rsidR="00BF1DC9" w:rsidRDefault="00547AE2" w:rsidP="00BF1DC9">
      <w:pPr>
        <w:pStyle w:val="Akapitzlist"/>
        <w:numPr>
          <w:ilvl w:val="0"/>
          <w:numId w:val="31"/>
        </w:numPr>
        <w:suppressAutoHyphens w:val="0"/>
        <w:spacing w:before="120" w:after="120"/>
        <w:jc w:val="both"/>
        <w:rPr>
          <w:rFonts w:ascii="Cambria" w:hAnsi="Cambria" w:cs="Arial"/>
          <w:sz w:val="22"/>
          <w:szCs w:val="22"/>
          <w:lang w:eastAsia="pl-PL"/>
        </w:rPr>
      </w:pPr>
      <w:r w:rsidRPr="00BF1DC9">
        <w:rPr>
          <w:rFonts w:ascii="Cambria" w:hAnsi="Cambria" w:cs="Arial"/>
          <w:sz w:val="22"/>
          <w:szCs w:val="22"/>
          <w:lang w:eastAsia="pl-PL"/>
        </w:rPr>
        <w:tab/>
        <w:t>W przypadku zgubienia lub zniszczenia kluczy wszystkie koszty związane z wykonaniem kopii, wymianą zamka lub wkładu koszty ponosi Wykonawca.</w:t>
      </w:r>
    </w:p>
    <w:p w:rsidR="00BF1DC9" w:rsidRPr="00BF1DC9" w:rsidRDefault="00BF1DC9" w:rsidP="00BF1DC9">
      <w:pPr>
        <w:pStyle w:val="Akapitzlist"/>
        <w:rPr>
          <w:rFonts w:ascii="Cambria" w:hAnsi="Cambria" w:cs="Arial"/>
          <w:sz w:val="22"/>
          <w:szCs w:val="22"/>
          <w:lang w:eastAsia="pl-PL"/>
        </w:rPr>
      </w:pPr>
    </w:p>
    <w:p w:rsidR="00BF1DC9" w:rsidRDefault="00547AE2" w:rsidP="00BF1DC9">
      <w:pPr>
        <w:pStyle w:val="Akapitzlist"/>
        <w:numPr>
          <w:ilvl w:val="0"/>
          <w:numId w:val="31"/>
        </w:numPr>
        <w:suppressAutoHyphens w:val="0"/>
        <w:spacing w:before="120" w:after="120"/>
        <w:jc w:val="both"/>
        <w:rPr>
          <w:rFonts w:ascii="Cambria" w:hAnsi="Cambria" w:cs="Arial"/>
          <w:sz w:val="22"/>
          <w:szCs w:val="22"/>
          <w:lang w:eastAsia="pl-PL"/>
        </w:rPr>
      </w:pPr>
      <w:r w:rsidRPr="00BF1DC9">
        <w:rPr>
          <w:rFonts w:ascii="Cambria" w:hAnsi="Cambria" w:cs="Arial"/>
          <w:sz w:val="22"/>
          <w:szCs w:val="22"/>
          <w:lang w:eastAsia="pl-PL"/>
        </w:rPr>
        <w:tab/>
        <w:t xml:space="preserve">Z chwilą pobrania kluczy do pomieszczeń Wykonawca ponosi odpowiedzialność materialną za wszelkie szkody spowodowane przez pracowników Wykonawcy i samego Wykonawcę. </w:t>
      </w:r>
    </w:p>
    <w:p w:rsidR="00BF1DC9" w:rsidRPr="00BF1DC9" w:rsidRDefault="00BF1DC9" w:rsidP="00BF1DC9">
      <w:pPr>
        <w:pStyle w:val="Akapitzlist"/>
        <w:rPr>
          <w:rFonts w:ascii="Cambria" w:hAnsi="Cambria" w:cs="Arial"/>
          <w:sz w:val="22"/>
          <w:szCs w:val="22"/>
          <w:lang w:eastAsia="pl-PL"/>
        </w:rPr>
      </w:pPr>
    </w:p>
    <w:p w:rsidR="00BF1DC9" w:rsidRDefault="00547AE2" w:rsidP="00BF1DC9">
      <w:pPr>
        <w:pStyle w:val="Akapitzlist"/>
        <w:numPr>
          <w:ilvl w:val="0"/>
          <w:numId w:val="31"/>
        </w:numPr>
        <w:suppressAutoHyphens w:val="0"/>
        <w:spacing w:before="120" w:after="120"/>
        <w:jc w:val="both"/>
        <w:rPr>
          <w:rFonts w:ascii="Cambria" w:hAnsi="Cambria" w:cs="Arial"/>
          <w:sz w:val="22"/>
          <w:szCs w:val="22"/>
          <w:lang w:eastAsia="pl-PL"/>
        </w:rPr>
      </w:pPr>
      <w:r w:rsidRPr="00BF1DC9">
        <w:rPr>
          <w:rFonts w:ascii="Cambria" w:hAnsi="Cambria" w:cs="Arial"/>
          <w:sz w:val="22"/>
          <w:szCs w:val="22"/>
          <w:lang w:eastAsia="pl-PL"/>
        </w:rPr>
        <w:tab/>
        <w:t>W zakresie odpowiedzialności za mienie Zamawiającego w przypadku stwierdzenia nieprawidłowości (braki w majątku), zniszczenie lub uszkodzenie w wyniku m.in. nieprawidłowego wykonywania czynności prowadzone będzie postępowanie wyjaśniające, którego wyniki będą podstawą materialnego wyrównania szkody.</w:t>
      </w:r>
    </w:p>
    <w:p w:rsidR="00BF1DC9" w:rsidRPr="00BF1DC9" w:rsidRDefault="00BF1DC9" w:rsidP="00BF1DC9">
      <w:pPr>
        <w:pStyle w:val="Akapitzlist"/>
        <w:rPr>
          <w:rFonts w:ascii="Cambria" w:hAnsi="Cambria" w:cs="Arial"/>
          <w:sz w:val="22"/>
          <w:szCs w:val="22"/>
          <w:lang w:eastAsia="pl-PL"/>
        </w:rPr>
      </w:pPr>
    </w:p>
    <w:p w:rsidR="00BF1DC9" w:rsidRDefault="00547AE2" w:rsidP="00BF1DC9">
      <w:pPr>
        <w:pStyle w:val="Akapitzlist"/>
        <w:numPr>
          <w:ilvl w:val="0"/>
          <w:numId w:val="31"/>
        </w:numPr>
        <w:suppressAutoHyphens w:val="0"/>
        <w:spacing w:before="120" w:after="120"/>
        <w:jc w:val="both"/>
        <w:rPr>
          <w:rFonts w:ascii="Cambria" w:hAnsi="Cambria" w:cs="Arial"/>
          <w:sz w:val="22"/>
          <w:szCs w:val="22"/>
          <w:lang w:eastAsia="pl-PL"/>
        </w:rPr>
      </w:pPr>
      <w:r w:rsidRPr="00BF1DC9">
        <w:rPr>
          <w:rFonts w:ascii="Cambria" w:hAnsi="Cambria" w:cs="Arial"/>
          <w:sz w:val="22"/>
          <w:szCs w:val="22"/>
          <w:lang w:eastAsia="pl-PL"/>
        </w:rPr>
        <w:t>Wykonawca zobowiązany jest do informowania Zamawiającego o uszkodzeniach sprzętu i urządzeń znajdujących się na terenie użytkowanych obiektów, pomieszczeń i budynków lub o zagrożeniach (pożarowe, zalanie użytkowanych obiektów, pojawienie się gryzoni i inne) ujawnionych w trakcie realizacji Umowy.</w:t>
      </w:r>
    </w:p>
    <w:p w:rsidR="00BF1DC9" w:rsidRPr="00BF1DC9" w:rsidRDefault="00BF1DC9" w:rsidP="00BF1DC9">
      <w:pPr>
        <w:pStyle w:val="Akapitzlist"/>
        <w:rPr>
          <w:rFonts w:ascii="Cambria" w:hAnsi="Cambria" w:cs="Arial"/>
          <w:sz w:val="22"/>
          <w:szCs w:val="22"/>
          <w:lang w:eastAsia="pl-PL"/>
        </w:rPr>
      </w:pPr>
    </w:p>
    <w:p w:rsidR="00BF1DC9" w:rsidRDefault="00547AE2" w:rsidP="00BF1DC9">
      <w:pPr>
        <w:pStyle w:val="Akapitzlist"/>
        <w:numPr>
          <w:ilvl w:val="0"/>
          <w:numId w:val="31"/>
        </w:numPr>
        <w:suppressAutoHyphens w:val="0"/>
        <w:spacing w:before="120" w:after="120"/>
        <w:jc w:val="both"/>
        <w:rPr>
          <w:rFonts w:ascii="Cambria" w:hAnsi="Cambria" w:cs="Arial"/>
          <w:sz w:val="22"/>
          <w:szCs w:val="22"/>
          <w:lang w:eastAsia="pl-PL"/>
        </w:rPr>
      </w:pPr>
      <w:r w:rsidRPr="00BF1DC9">
        <w:rPr>
          <w:rFonts w:ascii="Cambria" w:hAnsi="Cambria" w:cs="Arial"/>
          <w:sz w:val="22"/>
          <w:szCs w:val="22"/>
          <w:lang w:eastAsia="pl-PL"/>
        </w:rPr>
        <w:t>Zamawiający wymaga, aby Wykonawca w trybie natychmiastowym zgłaszał uszkodzenia: sieci wodociągowej, kanalizacyjnej, elektrycznej i wyposażenia węzłów sanitarnych, okien, drzwi oraz innych zauważonych usterek. Wykonawca zobowiązany jest do podejmowania doraźnych działań niezbędnych przed niebezpiecznymi dla życia lub mienia skutkami uszkodzeń i wadliwego działania instalacji i urządzeń.</w:t>
      </w:r>
    </w:p>
    <w:p w:rsidR="00BF1DC9" w:rsidRPr="00BF1DC9" w:rsidRDefault="00BF1DC9" w:rsidP="00BF1DC9">
      <w:pPr>
        <w:pStyle w:val="Akapitzlist"/>
        <w:rPr>
          <w:rFonts w:ascii="Cambria" w:hAnsi="Cambria" w:cs="Arial"/>
          <w:sz w:val="22"/>
          <w:szCs w:val="22"/>
          <w:lang w:eastAsia="pl-PL"/>
        </w:rPr>
      </w:pPr>
    </w:p>
    <w:p w:rsidR="00547AE2" w:rsidRPr="00BF1DC9" w:rsidRDefault="00547AE2" w:rsidP="00BF1DC9">
      <w:pPr>
        <w:pStyle w:val="Akapitzlist"/>
        <w:numPr>
          <w:ilvl w:val="0"/>
          <w:numId w:val="31"/>
        </w:numPr>
        <w:suppressAutoHyphens w:val="0"/>
        <w:spacing w:before="120" w:after="120"/>
        <w:jc w:val="both"/>
        <w:rPr>
          <w:rFonts w:ascii="Cambria" w:hAnsi="Cambria" w:cs="Arial"/>
          <w:sz w:val="22"/>
          <w:szCs w:val="22"/>
          <w:lang w:eastAsia="pl-PL"/>
        </w:rPr>
      </w:pPr>
      <w:r w:rsidRPr="00BF1DC9">
        <w:rPr>
          <w:rFonts w:ascii="Cambria" w:hAnsi="Cambria" w:cs="Arial"/>
          <w:sz w:val="22"/>
          <w:szCs w:val="22"/>
          <w:lang w:eastAsia="pl-PL"/>
        </w:rPr>
        <w:tab/>
        <w:t>Wykonawca odpowiada bezpośrednio przed organami nadzorująco- kontrolującymi za utrzymanie reżimu sanitarnego zgodnego z obowiązującymi przepisami. Zamawiający ma prawo do kontrolowania sposobu wykonywania usługi w każdym czasie i na każdym etapie.</w:t>
      </w:r>
    </w:p>
    <w:p w:rsidR="00547AE2" w:rsidRPr="00914521" w:rsidRDefault="00547AE2" w:rsidP="00547AE2">
      <w:pPr>
        <w:suppressAutoHyphens w:val="0"/>
        <w:spacing w:before="120" w:after="120"/>
        <w:jc w:val="both"/>
        <w:rPr>
          <w:rFonts w:ascii="Cambria" w:hAnsi="Cambria" w:cs="Arial"/>
          <w:color w:val="FF0000"/>
          <w:sz w:val="22"/>
          <w:szCs w:val="22"/>
          <w:lang w:eastAsia="pl-PL"/>
        </w:rPr>
      </w:pPr>
    </w:p>
    <w:p w:rsidR="00547AE2" w:rsidRPr="00914521" w:rsidRDefault="00547AE2" w:rsidP="00547AE2">
      <w:pPr>
        <w:keepNext/>
        <w:suppressAutoHyphens w:val="0"/>
        <w:spacing w:before="120" w:after="120"/>
        <w:jc w:val="center"/>
        <w:outlineLvl w:val="0"/>
        <w:rPr>
          <w:rFonts w:ascii="Cambria" w:hAnsi="Cambria" w:cs="Arial"/>
          <w:b/>
          <w:bCs/>
          <w:sz w:val="22"/>
          <w:szCs w:val="22"/>
          <w:lang w:eastAsia="pl-PL"/>
        </w:rPr>
      </w:pPr>
      <w:r w:rsidRPr="00914521">
        <w:rPr>
          <w:rFonts w:ascii="Cambria" w:hAnsi="Cambria" w:cs="Arial"/>
          <w:b/>
          <w:bCs/>
          <w:kern w:val="32"/>
          <w:sz w:val="22"/>
          <w:szCs w:val="22"/>
          <w:lang w:eastAsia="pl-PL"/>
        </w:rPr>
        <w:t>§ 13</w:t>
      </w:r>
      <w:r w:rsidRPr="00914521">
        <w:rPr>
          <w:rFonts w:ascii="Cambria" w:hAnsi="Cambria" w:cs="Arial"/>
          <w:b/>
          <w:bCs/>
          <w:sz w:val="22"/>
          <w:szCs w:val="22"/>
          <w:lang w:eastAsia="pl-PL"/>
        </w:rPr>
        <w:br/>
        <w:t>Zabezpieczenie należytego wykonania Umowy</w:t>
      </w:r>
    </w:p>
    <w:p w:rsidR="00547AE2" w:rsidRPr="00914521" w:rsidRDefault="00547AE2" w:rsidP="00547AE2">
      <w:pPr>
        <w:numPr>
          <w:ilvl w:val="0"/>
          <w:numId w:val="15"/>
        </w:numPr>
        <w:suppressAutoHyphens w:val="0"/>
        <w:autoSpaceDE w:val="0"/>
        <w:autoSpaceDN w:val="0"/>
        <w:adjustRightInd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 xml:space="preserve">Wykonawca, zgodnie z wymaganiami SWZ, przed zawarciem Umowy wniósł zabezpieczenie należytego wykonania Umowy, w wysokości </w:t>
      </w:r>
      <w:r>
        <w:rPr>
          <w:rFonts w:ascii="Cambria" w:hAnsi="Cambria" w:cs="Arial"/>
          <w:b/>
          <w:sz w:val="22"/>
          <w:szCs w:val="22"/>
          <w:lang w:eastAsia="pl-PL"/>
        </w:rPr>
        <w:t>4</w:t>
      </w:r>
      <w:r w:rsidRPr="00914521">
        <w:rPr>
          <w:rFonts w:ascii="Cambria" w:hAnsi="Cambria" w:cs="Arial"/>
          <w:b/>
          <w:sz w:val="22"/>
          <w:szCs w:val="22"/>
          <w:lang w:eastAsia="pl-PL"/>
        </w:rPr>
        <w:t xml:space="preserve"> % </w:t>
      </w:r>
      <w:r w:rsidRPr="00914521">
        <w:rPr>
          <w:rFonts w:ascii="Cambria" w:hAnsi="Cambria" w:cs="Arial"/>
          <w:sz w:val="22"/>
          <w:szCs w:val="22"/>
          <w:lang w:eastAsia="pl-PL"/>
        </w:rPr>
        <w:t>Wartości Przedmiotu Umowy („Zabezpieczenie”).</w:t>
      </w:r>
    </w:p>
    <w:p w:rsidR="00547AE2" w:rsidRPr="00914521" w:rsidRDefault="00547AE2" w:rsidP="00547AE2">
      <w:pPr>
        <w:numPr>
          <w:ilvl w:val="0"/>
          <w:numId w:val="15"/>
        </w:numPr>
        <w:suppressAutoHyphens w:val="0"/>
        <w:autoSpaceDE w:val="0"/>
        <w:autoSpaceDN w:val="0"/>
        <w:adjustRightInd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 xml:space="preserve">Zabezpieczenie służy zabezpieczeniu zapłaty roszczeń z tytułu niewykonania lub nienależytego wykonania Przedmiotu Umowy. </w:t>
      </w:r>
    </w:p>
    <w:p w:rsidR="00547AE2" w:rsidRPr="00914521" w:rsidRDefault="00547AE2" w:rsidP="00547AE2">
      <w:pPr>
        <w:numPr>
          <w:ilvl w:val="0"/>
          <w:numId w:val="15"/>
        </w:numPr>
        <w:suppressAutoHyphens w:val="0"/>
        <w:autoSpaceDE w:val="0"/>
        <w:autoSpaceDN w:val="0"/>
        <w:adjustRightInd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lastRenderedPageBreak/>
        <w:t xml:space="preserve">Zabezpieczenie zostanie zwolnione przez Zamawiającego i przekazane Wykonawcy w ciągu 30 dni po wykonaniu Przedmiotu Umowy i uznaniu za należycie wykonany. </w:t>
      </w:r>
      <w:r w:rsidRPr="00BF1DC9">
        <w:rPr>
          <w:rFonts w:ascii="Cambria" w:hAnsi="Cambria"/>
          <w:sz w:val="22"/>
          <w:szCs w:val="22"/>
        </w:rPr>
        <w:t>W przypadku</w:t>
      </w:r>
      <w:r w:rsidRPr="00BF1DC9">
        <w:rPr>
          <w:rFonts w:ascii="Cambria" w:hAnsi="Cambria" w:cs="Arial"/>
          <w:sz w:val="22"/>
          <w:szCs w:val="22"/>
          <w:lang w:eastAsia="pl-PL"/>
        </w:rPr>
        <w:t xml:space="preserve"> niewykonania Zlecenia do upływu terminu, o którym mowa w § 3 ust. 1, Wykonawca zobowiązany jest wnieść</w:t>
      </w:r>
      <w:r w:rsidRPr="00914521">
        <w:rPr>
          <w:rFonts w:ascii="Cambria" w:hAnsi="Cambria" w:cs="Arial"/>
          <w:sz w:val="22"/>
          <w:szCs w:val="22"/>
          <w:lang w:eastAsia="pl-PL"/>
        </w:rPr>
        <w:t xml:space="preserve"> Zabezpieczenie na czas niezbędny do ukończenia </w:t>
      </w:r>
      <w:r w:rsidRPr="00914521">
        <w:rPr>
          <w:rFonts w:ascii="Cambria" w:hAnsi="Cambria"/>
          <w:sz w:val="22"/>
          <w:szCs w:val="22"/>
        </w:rPr>
        <w:t>i odebrania</w:t>
      </w:r>
      <w:r w:rsidRPr="00914521">
        <w:rPr>
          <w:rFonts w:ascii="Cambria" w:hAnsi="Cambria" w:cs="Arial"/>
          <w:sz w:val="22"/>
          <w:szCs w:val="22"/>
          <w:lang w:eastAsia="pl-PL"/>
        </w:rPr>
        <w:t xml:space="preserve"> prac objętych Zleceniem. </w:t>
      </w:r>
    </w:p>
    <w:p w:rsidR="00547AE2" w:rsidRPr="00914521" w:rsidRDefault="00547AE2" w:rsidP="00547AE2">
      <w:pPr>
        <w:numPr>
          <w:ilvl w:val="0"/>
          <w:numId w:val="15"/>
        </w:numPr>
        <w:tabs>
          <w:tab w:val="left" w:pos="567"/>
        </w:tabs>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rsidR="00547AE2" w:rsidRPr="00914521" w:rsidRDefault="00547AE2" w:rsidP="00547AE2">
      <w:pPr>
        <w:suppressAutoHyphens w:val="0"/>
        <w:spacing w:before="120" w:after="120"/>
        <w:ind w:left="567" w:hanging="567"/>
        <w:jc w:val="both"/>
        <w:rPr>
          <w:rFonts w:ascii="Cambria" w:hAnsi="Cambria" w:cs="Arial"/>
          <w:sz w:val="22"/>
          <w:szCs w:val="22"/>
          <w:lang w:eastAsia="pl-PL"/>
        </w:rPr>
      </w:pPr>
    </w:p>
    <w:p w:rsidR="00547AE2" w:rsidRPr="00914521" w:rsidRDefault="00547AE2" w:rsidP="00547AE2">
      <w:pPr>
        <w:keepNext/>
        <w:suppressAutoHyphens w:val="0"/>
        <w:spacing w:before="120" w:after="120"/>
        <w:jc w:val="center"/>
        <w:outlineLvl w:val="0"/>
        <w:rPr>
          <w:rFonts w:ascii="Cambria" w:hAnsi="Cambria" w:cs="Arial"/>
          <w:b/>
          <w:bCs/>
          <w:kern w:val="32"/>
          <w:sz w:val="22"/>
          <w:szCs w:val="22"/>
          <w:lang w:eastAsia="pl-PL"/>
        </w:rPr>
      </w:pPr>
      <w:r w:rsidRPr="00914521">
        <w:rPr>
          <w:rFonts w:ascii="Cambria" w:hAnsi="Cambria" w:cs="Arial"/>
          <w:b/>
          <w:bCs/>
          <w:kern w:val="32"/>
          <w:sz w:val="22"/>
          <w:szCs w:val="22"/>
          <w:lang w:eastAsia="pl-PL"/>
        </w:rPr>
        <w:t>§ 14</w:t>
      </w:r>
      <w:bookmarkStart w:id="8" w:name="_Toc68356757"/>
      <w:r w:rsidRPr="00914521">
        <w:rPr>
          <w:rFonts w:ascii="Cambria" w:hAnsi="Cambria" w:cs="Arial"/>
          <w:b/>
          <w:bCs/>
          <w:kern w:val="32"/>
          <w:sz w:val="22"/>
          <w:szCs w:val="22"/>
          <w:lang w:eastAsia="pl-PL"/>
        </w:rPr>
        <w:br/>
        <w:t>Kary umowne</w:t>
      </w:r>
      <w:bookmarkEnd w:id="8"/>
    </w:p>
    <w:p w:rsidR="00547AE2" w:rsidRPr="00914521" w:rsidRDefault="00547AE2" w:rsidP="00547AE2">
      <w:pPr>
        <w:numPr>
          <w:ilvl w:val="0"/>
          <w:numId w:val="16"/>
        </w:numPr>
        <w:suppressAutoHyphens w:val="0"/>
        <w:autoSpaceDE w:val="0"/>
        <w:autoSpaceDN w:val="0"/>
        <w:adjustRightInd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Zamawiający jest uprawniony do naliczenia, a Wykonawca obowiązany w takiej sytuacji do zapłaty, następujących  kar umownych:</w:t>
      </w:r>
    </w:p>
    <w:p w:rsidR="00547AE2" w:rsidRPr="00914521" w:rsidRDefault="00547AE2" w:rsidP="00547AE2">
      <w:pPr>
        <w:pStyle w:val="Akapitzlist"/>
        <w:numPr>
          <w:ilvl w:val="1"/>
          <w:numId w:val="16"/>
        </w:numPr>
        <w:suppressAutoHyphens w:val="0"/>
        <w:spacing w:before="120"/>
        <w:ind w:left="1134" w:hanging="567"/>
        <w:contextualSpacing w:val="0"/>
        <w:jc w:val="both"/>
        <w:rPr>
          <w:rFonts w:ascii="Cambria" w:hAnsi="Cambria" w:cs="Arial"/>
          <w:sz w:val="22"/>
          <w:szCs w:val="22"/>
          <w:lang w:eastAsia="pl-PL"/>
        </w:rPr>
      </w:pPr>
      <w:r w:rsidRPr="00914521">
        <w:rPr>
          <w:rFonts w:ascii="Cambria" w:hAnsi="Cambria" w:cs="Arial"/>
          <w:bCs/>
          <w:sz w:val="22"/>
          <w:szCs w:val="22"/>
          <w:lang w:eastAsia="pl-PL"/>
        </w:rPr>
        <w:t xml:space="preserve">za każdy przypadek wykonania prac objętych Zleceniem w sposób sprzeczny </w:t>
      </w:r>
      <w:r w:rsidRPr="00914521">
        <w:rPr>
          <w:rFonts w:ascii="Cambria" w:hAnsi="Cambria" w:cs="Arial"/>
          <w:bCs/>
          <w:sz w:val="22"/>
          <w:szCs w:val="22"/>
          <w:lang w:eastAsia="pl-PL"/>
        </w:rPr>
        <w:br/>
        <w:t xml:space="preserve">z wymaganiami wynikającymi z Umowy lub Zlecenia, stwierdzony podczas odbiorów, w stosunku do którego nie jest możliwe usunięcie nieprawidłowości </w:t>
      </w:r>
      <w:r w:rsidRPr="00914521">
        <w:rPr>
          <w:rFonts w:ascii="Cambria" w:hAnsi="Cambria" w:cs="Arial"/>
          <w:bCs/>
          <w:sz w:val="22"/>
          <w:szCs w:val="22"/>
          <w:lang w:eastAsia="pl-PL"/>
        </w:rPr>
        <w:br/>
        <w:t>- w wysokości 50 % wartości zleconych prac;</w:t>
      </w:r>
    </w:p>
    <w:p w:rsidR="00547AE2" w:rsidRPr="00914521" w:rsidRDefault="00547AE2" w:rsidP="00547AE2">
      <w:pPr>
        <w:numPr>
          <w:ilvl w:val="1"/>
          <w:numId w:val="16"/>
        </w:numPr>
        <w:suppressAutoHyphens w:val="0"/>
        <w:spacing w:before="120"/>
        <w:ind w:left="1134" w:hanging="567"/>
        <w:jc w:val="both"/>
        <w:rPr>
          <w:rFonts w:ascii="Cambria" w:hAnsi="Cambria" w:cs="Arial"/>
          <w:sz w:val="22"/>
          <w:szCs w:val="22"/>
          <w:lang w:eastAsia="pl-PL"/>
        </w:rPr>
      </w:pPr>
      <w:r w:rsidRPr="00914521">
        <w:rPr>
          <w:rFonts w:ascii="Cambria" w:hAnsi="Cambria" w:cs="Arial"/>
          <w:bCs/>
          <w:sz w:val="22"/>
          <w:szCs w:val="22"/>
          <w:lang w:eastAsia="pl-PL"/>
        </w:rPr>
        <w:t xml:space="preserve">za każdy przypadek </w:t>
      </w:r>
      <w:r>
        <w:rPr>
          <w:rFonts w:ascii="Cambria" w:hAnsi="Cambria" w:cs="Arial"/>
          <w:bCs/>
          <w:sz w:val="22"/>
          <w:szCs w:val="22"/>
          <w:lang w:eastAsia="pl-PL"/>
        </w:rPr>
        <w:t>zwłoki</w:t>
      </w:r>
      <w:r w:rsidRPr="00914521">
        <w:rPr>
          <w:rFonts w:ascii="Cambria" w:hAnsi="Cambria" w:cs="Arial"/>
          <w:bCs/>
          <w:sz w:val="22"/>
          <w:szCs w:val="22"/>
          <w:lang w:eastAsia="pl-PL"/>
        </w:rPr>
        <w:t xml:space="preserve"> w wykonywaniu prac Wykonawca zapłaci Zamawiającemu karę w wysokości 1 % wartości przedmiotu umowy zgodnie z </w:t>
      </w:r>
      <w:r w:rsidRPr="00914521">
        <w:rPr>
          <w:rFonts w:ascii="Cambria" w:hAnsi="Cambria"/>
          <w:sz w:val="22"/>
          <w:szCs w:val="22"/>
          <w:lang w:eastAsia="pl-PL"/>
        </w:rPr>
        <w:t>§ 10 ust. 1 </w:t>
      </w:r>
      <w:r w:rsidRPr="00914521">
        <w:rPr>
          <w:rFonts w:ascii="Cambria" w:hAnsi="Cambria" w:cs="Arial"/>
          <w:bCs/>
          <w:sz w:val="22"/>
          <w:szCs w:val="22"/>
          <w:lang w:eastAsia="pl-PL"/>
        </w:rPr>
        <w:t xml:space="preserve">, za każdy dzień </w:t>
      </w:r>
      <w:r>
        <w:rPr>
          <w:rFonts w:ascii="Cambria" w:hAnsi="Cambria" w:cs="Arial"/>
          <w:bCs/>
          <w:sz w:val="22"/>
          <w:szCs w:val="22"/>
          <w:lang w:eastAsia="pl-PL"/>
        </w:rPr>
        <w:t>zwłoki</w:t>
      </w:r>
      <w:r w:rsidRPr="00914521">
        <w:rPr>
          <w:rFonts w:ascii="Cambria" w:hAnsi="Cambria" w:cs="Arial"/>
          <w:bCs/>
          <w:sz w:val="22"/>
          <w:szCs w:val="22"/>
          <w:lang w:eastAsia="pl-PL"/>
        </w:rPr>
        <w:t xml:space="preserve"> liczony po upływie terminu podanego w zleceniu prac do wykonania; </w:t>
      </w:r>
    </w:p>
    <w:p w:rsidR="00547AE2" w:rsidRPr="00914521" w:rsidRDefault="00547AE2" w:rsidP="00547AE2">
      <w:pPr>
        <w:numPr>
          <w:ilvl w:val="1"/>
          <w:numId w:val="16"/>
        </w:numPr>
        <w:suppressAutoHyphens w:val="0"/>
        <w:spacing w:before="120"/>
        <w:ind w:left="1134" w:hanging="567"/>
        <w:jc w:val="both"/>
        <w:rPr>
          <w:rFonts w:ascii="Cambria" w:hAnsi="Cambria" w:cs="Arial"/>
          <w:sz w:val="22"/>
          <w:szCs w:val="22"/>
          <w:lang w:eastAsia="pl-PL"/>
        </w:rPr>
      </w:pPr>
      <w:r w:rsidRPr="00914521">
        <w:rPr>
          <w:rFonts w:ascii="Cambria" w:hAnsi="Cambria" w:cs="Arial"/>
          <w:sz w:val="22"/>
          <w:szCs w:val="22"/>
          <w:lang w:eastAsia="pl-PL"/>
        </w:rPr>
        <w:t>za każdy przypadek wykonywania Przedmiotu Umowy przez osoby z Personelu Wykonawcy, które nie zostały zgłoszone – w wysokości 500 zł;</w:t>
      </w:r>
    </w:p>
    <w:p w:rsidR="00547AE2" w:rsidRPr="00914521" w:rsidRDefault="00547AE2" w:rsidP="00547AE2">
      <w:pPr>
        <w:numPr>
          <w:ilvl w:val="1"/>
          <w:numId w:val="16"/>
        </w:numPr>
        <w:suppressAutoHyphens w:val="0"/>
        <w:spacing w:before="120"/>
        <w:ind w:left="1134" w:hanging="567"/>
        <w:jc w:val="both"/>
        <w:rPr>
          <w:rFonts w:ascii="Cambria" w:hAnsi="Cambria" w:cs="Arial"/>
          <w:sz w:val="22"/>
          <w:szCs w:val="22"/>
          <w:lang w:eastAsia="pl-PL"/>
        </w:rPr>
      </w:pPr>
      <w:r w:rsidRPr="00914521">
        <w:rPr>
          <w:rFonts w:ascii="Cambria" w:hAnsi="Cambria" w:cs="Arial"/>
          <w:sz w:val="22"/>
          <w:szCs w:val="22"/>
          <w:lang w:eastAsia="pl-PL"/>
        </w:rPr>
        <w:t xml:space="preserve">za </w:t>
      </w:r>
      <w:r>
        <w:rPr>
          <w:rFonts w:ascii="Cambria" w:hAnsi="Cambria" w:cs="Arial"/>
          <w:sz w:val="22"/>
          <w:szCs w:val="22"/>
          <w:lang w:eastAsia="pl-PL"/>
        </w:rPr>
        <w:t>zwłokę</w:t>
      </w:r>
      <w:r w:rsidRPr="00914521">
        <w:rPr>
          <w:rFonts w:ascii="Cambria" w:hAnsi="Cambria" w:cs="Arial"/>
          <w:sz w:val="22"/>
          <w:szCs w:val="22"/>
          <w:lang w:eastAsia="pl-PL"/>
        </w:rPr>
        <w:t xml:space="preserve"> w usunięciu stwierdzonych nieprawidłowości – 100 zł;</w:t>
      </w:r>
    </w:p>
    <w:p w:rsidR="00547AE2" w:rsidRPr="00914521" w:rsidRDefault="00547AE2" w:rsidP="00547AE2">
      <w:pPr>
        <w:numPr>
          <w:ilvl w:val="1"/>
          <w:numId w:val="16"/>
        </w:numPr>
        <w:suppressAutoHyphens w:val="0"/>
        <w:spacing w:before="120"/>
        <w:ind w:left="1134" w:hanging="567"/>
        <w:jc w:val="both"/>
        <w:rPr>
          <w:rFonts w:ascii="Cambria" w:hAnsi="Cambria" w:cs="Arial"/>
          <w:sz w:val="22"/>
          <w:szCs w:val="22"/>
          <w:lang w:eastAsia="pl-PL"/>
        </w:rPr>
      </w:pPr>
      <w:r w:rsidRPr="00914521">
        <w:rPr>
          <w:rFonts w:ascii="Cambria" w:hAnsi="Cambria" w:cs="Arial"/>
          <w:sz w:val="22"/>
          <w:szCs w:val="22"/>
          <w:lang w:eastAsia="pl-PL"/>
        </w:rPr>
        <w:t>w przypadku używania przez Wykonawcę środków nieodpowiednich do czyszczonej powierzchni, niespełniających norm, nieposiadających atestów lub też nieskutecznych Zleceniodawca naliczy karę umowną w wysokości – 50 zł;</w:t>
      </w:r>
    </w:p>
    <w:p w:rsidR="00547AE2" w:rsidRPr="00914521" w:rsidRDefault="00547AE2" w:rsidP="00547AE2">
      <w:pPr>
        <w:numPr>
          <w:ilvl w:val="1"/>
          <w:numId w:val="16"/>
        </w:numPr>
        <w:suppressAutoHyphens w:val="0"/>
        <w:spacing w:before="120"/>
        <w:ind w:left="1134" w:hanging="567"/>
        <w:jc w:val="both"/>
        <w:rPr>
          <w:rFonts w:ascii="Cambria" w:hAnsi="Cambria" w:cs="Arial"/>
          <w:sz w:val="22"/>
          <w:szCs w:val="22"/>
          <w:lang w:eastAsia="pl-PL"/>
        </w:rPr>
      </w:pPr>
      <w:r w:rsidRPr="00914521">
        <w:rPr>
          <w:rFonts w:ascii="Cambria" w:hAnsi="Cambria" w:cs="Arial"/>
          <w:sz w:val="22"/>
          <w:szCs w:val="22"/>
          <w:lang w:eastAsia="pl-PL"/>
        </w:rPr>
        <w:t>za pozostawienie przez Wykonawcę odpadów i śmieci w miejscach do tego nieprzeznaczonych zostanie naliczona kara umowna w wysokości 200 zł;</w:t>
      </w:r>
    </w:p>
    <w:p w:rsidR="00547AE2" w:rsidRPr="00914521" w:rsidRDefault="00547AE2" w:rsidP="00547AE2">
      <w:pPr>
        <w:numPr>
          <w:ilvl w:val="1"/>
          <w:numId w:val="16"/>
        </w:numPr>
        <w:suppressAutoHyphens w:val="0"/>
        <w:spacing w:before="120" w:after="240"/>
        <w:ind w:left="1134" w:hanging="567"/>
        <w:jc w:val="both"/>
        <w:rPr>
          <w:rFonts w:ascii="Cambria" w:hAnsi="Cambria" w:cs="Arial"/>
          <w:sz w:val="22"/>
          <w:szCs w:val="22"/>
          <w:lang w:eastAsia="pl-PL"/>
        </w:rPr>
      </w:pPr>
      <w:r w:rsidRPr="00914521">
        <w:rPr>
          <w:rFonts w:ascii="Cambria" w:hAnsi="Cambria" w:cs="Arial"/>
          <w:sz w:val="22"/>
          <w:szCs w:val="22"/>
          <w:lang w:eastAsia="pl-PL"/>
        </w:rPr>
        <w:t>za każdy przypadek realizowania przedmiotu zamówienia w zakresie usług gastronomicznych przez osoby nie posiadające aktualnej książeczki sanitarno- epidemiologicznej – 1 000 zł,</w:t>
      </w:r>
    </w:p>
    <w:p w:rsidR="00547AE2" w:rsidRPr="00914521" w:rsidRDefault="00547AE2" w:rsidP="00547AE2">
      <w:pPr>
        <w:numPr>
          <w:ilvl w:val="1"/>
          <w:numId w:val="16"/>
        </w:numPr>
        <w:suppressAutoHyphens w:val="0"/>
        <w:ind w:left="1134" w:hanging="567"/>
        <w:contextualSpacing/>
        <w:jc w:val="both"/>
        <w:rPr>
          <w:rFonts w:ascii="Cambria" w:hAnsi="Cambria" w:cs="Arial"/>
          <w:sz w:val="22"/>
          <w:szCs w:val="22"/>
          <w:lang w:eastAsia="pl-PL"/>
        </w:rPr>
      </w:pPr>
      <w:r w:rsidRPr="00914521">
        <w:rPr>
          <w:rFonts w:ascii="Cambria" w:hAnsi="Cambria" w:cs="Arial"/>
          <w:sz w:val="22"/>
          <w:szCs w:val="22"/>
          <w:lang w:eastAsia="pl-PL"/>
        </w:rPr>
        <w:t>za odstąpienie od Umowy przez którąkolwiek ze Stron z przyczyn leżących po stronie Wykonawcy – w wysokości 10% wynagrodzenia brutto określonego w</w:t>
      </w:r>
      <w:r>
        <w:rPr>
          <w:rFonts w:ascii="Cambria" w:hAnsi="Cambria" w:cs="Arial"/>
          <w:sz w:val="22"/>
          <w:szCs w:val="22"/>
          <w:lang w:eastAsia="pl-PL"/>
        </w:rPr>
        <w:t> </w:t>
      </w:r>
      <w:r w:rsidRPr="00914521">
        <w:rPr>
          <w:rFonts w:ascii="Cambria" w:hAnsi="Cambria" w:cs="Arial"/>
          <w:sz w:val="22"/>
          <w:szCs w:val="22"/>
          <w:lang w:eastAsia="pl-PL"/>
        </w:rPr>
        <w:t>§ 10 ust. 1 Umowy.</w:t>
      </w:r>
    </w:p>
    <w:p w:rsidR="00547AE2" w:rsidRPr="00914521" w:rsidRDefault="00547AE2" w:rsidP="00547AE2">
      <w:pPr>
        <w:pStyle w:val="Akapitzlist"/>
        <w:numPr>
          <w:ilvl w:val="1"/>
          <w:numId w:val="16"/>
        </w:numPr>
        <w:suppressAutoHyphens w:val="0"/>
        <w:spacing w:before="120" w:after="120"/>
        <w:ind w:left="1134" w:hanging="567"/>
        <w:contextualSpacing w:val="0"/>
        <w:jc w:val="both"/>
        <w:rPr>
          <w:rFonts w:ascii="Cambria" w:hAnsi="Cambria" w:cs="Arial"/>
          <w:sz w:val="22"/>
          <w:szCs w:val="22"/>
        </w:rPr>
      </w:pPr>
      <w:r w:rsidRPr="00914521">
        <w:rPr>
          <w:rFonts w:ascii="Cambria" w:hAnsi="Cambria" w:cs="Arial"/>
          <w:sz w:val="22"/>
          <w:szCs w:val="22"/>
        </w:rPr>
        <w:t xml:space="preserve">za każdy przypadek naruszenia przez Wykonawcę Obowiązku Zatrudnienia – w wysokości 2.000 zł; </w:t>
      </w:r>
    </w:p>
    <w:p w:rsidR="00547AE2" w:rsidRPr="00914521" w:rsidRDefault="00547AE2" w:rsidP="00547AE2">
      <w:pPr>
        <w:pStyle w:val="Akapitzlist"/>
        <w:suppressAutoHyphens w:val="0"/>
        <w:spacing w:before="120" w:after="120"/>
        <w:ind w:left="567" w:hanging="567"/>
        <w:contextualSpacing w:val="0"/>
        <w:jc w:val="both"/>
        <w:rPr>
          <w:rFonts w:ascii="Cambria" w:hAnsi="Cambria" w:cs="Arial"/>
          <w:sz w:val="22"/>
          <w:szCs w:val="22"/>
        </w:rPr>
      </w:pPr>
      <w:r w:rsidRPr="00914521">
        <w:rPr>
          <w:rFonts w:ascii="Cambria" w:hAnsi="Cambria" w:cs="Arial"/>
          <w:sz w:val="22"/>
          <w:szCs w:val="22"/>
        </w:rPr>
        <w:t>2.</w:t>
      </w:r>
      <w:r w:rsidRPr="00914521">
        <w:rPr>
          <w:rFonts w:ascii="Cambria" w:hAnsi="Cambria" w:cs="Arial"/>
          <w:sz w:val="22"/>
          <w:szCs w:val="22"/>
        </w:rPr>
        <w:tab/>
        <w:t>Zamawiający zastrzega sobie prawo potrącenia kar umownych z należności przysługujących Wykonawcy.</w:t>
      </w:r>
    </w:p>
    <w:p w:rsidR="00547AE2" w:rsidRPr="00914521" w:rsidRDefault="00547AE2" w:rsidP="00547AE2">
      <w:pPr>
        <w:suppressAutoHyphens w:val="0"/>
        <w:autoSpaceDE w:val="0"/>
        <w:autoSpaceDN w:val="0"/>
        <w:adjustRightInd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3.</w:t>
      </w:r>
      <w:r w:rsidRPr="00914521">
        <w:rPr>
          <w:rFonts w:ascii="Cambria" w:hAnsi="Cambria" w:cs="Arial"/>
          <w:sz w:val="22"/>
          <w:szCs w:val="22"/>
          <w:lang w:eastAsia="pl-PL"/>
        </w:rPr>
        <w:tab/>
        <w:t>W przypadku Odwołania Zlecenia z winy Wykonawcy, to wówczas Wykonawca zapłaci Zamawiającemu karę umowną w wysokości 10% wartości prac objętych Zleceniem, lecz nie mniej niż 2 500 zł.</w:t>
      </w:r>
      <w:r w:rsidRPr="00914521">
        <w:rPr>
          <w:rFonts w:ascii="Cambria" w:hAnsi="Cambria" w:cs="Arial"/>
          <w:color w:val="FF0000"/>
          <w:sz w:val="22"/>
          <w:szCs w:val="22"/>
          <w:lang w:eastAsia="pl-PL"/>
        </w:rPr>
        <w:t xml:space="preserve"> </w:t>
      </w:r>
    </w:p>
    <w:p w:rsidR="00547AE2" w:rsidRPr="00914521" w:rsidRDefault="00547AE2" w:rsidP="00547AE2">
      <w:pPr>
        <w:suppressAutoHyphens w:val="0"/>
        <w:autoSpaceDE w:val="0"/>
        <w:autoSpaceDN w:val="0"/>
        <w:adjustRightInd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lastRenderedPageBreak/>
        <w:t>4.</w:t>
      </w:r>
      <w:r w:rsidRPr="00914521">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914521">
        <w:rPr>
          <w:rFonts w:ascii="Cambria" w:hAnsi="Cambria"/>
        </w:rPr>
        <w:t xml:space="preserve"> </w:t>
      </w:r>
      <w:r w:rsidRPr="00914521">
        <w:rPr>
          <w:rFonts w:ascii="Cambria" w:hAnsi="Cambria" w:cs="Arial"/>
          <w:sz w:val="22"/>
          <w:szCs w:val="22"/>
          <w:lang w:eastAsia="pl-PL"/>
        </w:rPr>
        <w:t>lecz nie mniej niż 2 500 zł.</w:t>
      </w:r>
    </w:p>
    <w:p w:rsidR="00547AE2" w:rsidRPr="00914521" w:rsidRDefault="00547AE2" w:rsidP="00547AE2">
      <w:pPr>
        <w:suppressAutoHyphens w:val="0"/>
        <w:autoSpaceDE w:val="0"/>
        <w:autoSpaceDN w:val="0"/>
        <w:adjustRightInd w:val="0"/>
        <w:spacing w:before="120" w:after="120"/>
        <w:ind w:left="567" w:hanging="567"/>
        <w:jc w:val="both"/>
        <w:rPr>
          <w:rFonts w:ascii="Cambria" w:hAnsi="Cambria" w:cs="Arial"/>
          <w:sz w:val="22"/>
          <w:szCs w:val="22"/>
          <w:lang w:eastAsia="pl-PL"/>
        </w:rPr>
      </w:pPr>
      <w:r w:rsidRPr="00914521">
        <w:rPr>
          <w:rFonts w:ascii="Cambria" w:hAnsi="Cambria"/>
          <w:sz w:val="22"/>
          <w:szCs w:val="22"/>
          <w:lang w:eastAsia="pl-PL"/>
        </w:rPr>
        <w:t>5.</w:t>
      </w:r>
      <w:r w:rsidRPr="00914521">
        <w:rPr>
          <w:rFonts w:ascii="Cambria" w:hAnsi="Cambria"/>
          <w:sz w:val="22"/>
          <w:szCs w:val="22"/>
          <w:lang w:eastAsia="pl-PL"/>
        </w:rPr>
        <w:tab/>
      </w:r>
      <w:r w:rsidRPr="0091452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rsidR="00547AE2" w:rsidRPr="00914521" w:rsidRDefault="00547AE2" w:rsidP="00547AE2">
      <w:pPr>
        <w:suppressAutoHyphens w:val="0"/>
        <w:autoSpaceDE w:val="0"/>
        <w:autoSpaceDN w:val="0"/>
        <w:adjustRightInd w:val="0"/>
        <w:spacing w:before="120" w:after="120"/>
        <w:ind w:left="567" w:hanging="567"/>
        <w:jc w:val="both"/>
        <w:rPr>
          <w:rFonts w:ascii="Cambria" w:hAnsi="Cambria"/>
          <w:sz w:val="22"/>
          <w:szCs w:val="22"/>
          <w:lang w:eastAsia="pl-PL"/>
        </w:rPr>
      </w:pPr>
      <w:r w:rsidRPr="00914521">
        <w:rPr>
          <w:rFonts w:ascii="Cambria" w:hAnsi="Cambria"/>
          <w:sz w:val="22"/>
          <w:szCs w:val="22"/>
          <w:lang w:eastAsia="pl-PL"/>
        </w:rPr>
        <w:t>6.</w:t>
      </w:r>
      <w:r w:rsidRPr="0091452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rsidR="00547AE2" w:rsidRPr="00914521" w:rsidRDefault="00547AE2" w:rsidP="00547AE2">
      <w:pPr>
        <w:suppressAutoHyphens w:val="0"/>
        <w:autoSpaceDE w:val="0"/>
        <w:autoSpaceDN w:val="0"/>
        <w:adjustRightInd w:val="0"/>
        <w:spacing w:before="120" w:after="120"/>
        <w:ind w:left="567" w:hanging="567"/>
        <w:jc w:val="both"/>
        <w:rPr>
          <w:rFonts w:ascii="Cambria" w:hAnsi="Cambria" w:cs="Arial"/>
          <w:bCs/>
          <w:sz w:val="22"/>
          <w:szCs w:val="22"/>
          <w:lang w:eastAsia="pl-PL"/>
        </w:rPr>
      </w:pPr>
      <w:r w:rsidRPr="00914521">
        <w:rPr>
          <w:rFonts w:ascii="Cambria" w:hAnsi="Cambria" w:cs="Arial"/>
          <w:sz w:val="22"/>
          <w:szCs w:val="22"/>
          <w:lang w:eastAsia="pl-PL"/>
        </w:rPr>
        <w:t>7.</w:t>
      </w:r>
      <w:r w:rsidRPr="00914521">
        <w:rPr>
          <w:rFonts w:ascii="Cambria" w:hAnsi="Cambria" w:cs="Arial"/>
          <w:sz w:val="22"/>
          <w:szCs w:val="22"/>
          <w:lang w:eastAsia="pl-PL"/>
        </w:rPr>
        <w:tab/>
        <w:t xml:space="preserve">Wykonawca jest uprawniony do naliczenia kary umownej za każdy rozpoczęty dzień zwłoki Zamawiającego </w:t>
      </w:r>
      <w:r w:rsidRPr="00914521">
        <w:rPr>
          <w:rFonts w:ascii="Cambria" w:hAnsi="Cambria" w:cs="Arial"/>
          <w:bCs/>
          <w:sz w:val="22"/>
          <w:szCs w:val="22"/>
          <w:lang w:eastAsia="pl-PL"/>
        </w:rPr>
        <w:t>w odbiorze prac objętych Zleceniem – w wysokości 1 % wartości prac brutto objętych Zleceniem, w stosunku do których Zamawiający pozostaje w</w:t>
      </w:r>
      <w:r>
        <w:rPr>
          <w:rFonts w:ascii="Cambria" w:hAnsi="Cambria" w:cs="Arial"/>
          <w:bCs/>
          <w:sz w:val="22"/>
          <w:szCs w:val="22"/>
          <w:lang w:eastAsia="pl-PL"/>
        </w:rPr>
        <w:t> </w:t>
      </w:r>
      <w:r w:rsidRPr="00914521">
        <w:rPr>
          <w:rFonts w:ascii="Cambria" w:hAnsi="Cambria" w:cs="Arial"/>
          <w:bCs/>
          <w:sz w:val="22"/>
          <w:szCs w:val="22"/>
          <w:lang w:eastAsia="pl-PL"/>
        </w:rPr>
        <w:t>zwłoce z odbiorem.</w:t>
      </w:r>
    </w:p>
    <w:p w:rsidR="00547AE2" w:rsidRPr="00914521" w:rsidRDefault="00547AE2" w:rsidP="00547AE2">
      <w:pPr>
        <w:pStyle w:val="Akapitzlist"/>
        <w:suppressAutoHyphens w:val="0"/>
        <w:autoSpaceDE w:val="0"/>
        <w:autoSpaceDN w:val="0"/>
        <w:adjustRightInd w:val="0"/>
        <w:spacing w:before="120"/>
        <w:ind w:left="567" w:hanging="567"/>
        <w:contextualSpacing w:val="0"/>
        <w:jc w:val="both"/>
        <w:rPr>
          <w:rFonts w:ascii="Cambria" w:hAnsi="Cambria" w:cs="Arial"/>
          <w:sz w:val="22"/>
          <w:szCs w:val="22"/>
        </w:rPr>
      </w:pPr>
      <w:r w:rsidRPr="00914521">
        <w:rPr>
          <w:rFonts w:ascii="Cambria" w:hAnsi="Cambria"/>
          <w:sz w:val="22"/>
          <w:szCs w:val="22"/>
        </w:rPr>
        <w:t>8.</w:t>
      </w:r>
      <w:r w:rsidRPr="00914521">
        <w:rPr>
          <w:rFonts w:ascii="Cambria" w:hAnsi="Cambria"/>
          <w:sz w:val="22"/>
          <w:szCs w:val="22"/>
        </w:rPr>
        <w:tab/>
        <w:t>W przypadku opóźnienia w regulowaniu należności za wykonane prace przez Zamawiającego, Wykonawca ma prawo do naliczenia i egzekwowana ustawowych odsetek, a także do rozwiązania Umowy z 1 miesięcznym wypowiedzeniem, z winy Zamawiającego, w przypadku opóźnienia należności przekraczającej 30 dni.</w:t>
      </w:r>
    </w:p>
    <w:p w:rsidR="00547AE2" w:rsidRPr="00914521" w:rsidRDefault="00547AE2" w:rsidP="00547AE2">
      <w:pPr>
        <w:pStyle w:val="Akapitzlist"/>
        <w:suppressAutoHyphens w:val="0"/>
        <w:autoSpaceDE w:val="0"/>
        <w:autoSpaceDN w:val="0"/>
        <w:adjustRightInd w:val="0"/>
        <w:spacing w:before="120"/>
        <w:ind w:left="567" w:hanging="567"/>
        <w:contextualSpacing w:val="0"/>
        <w:jc w:val="both"/>
        <w:rPr>
          <w:rFonts w:ascii="Cambria" w:hAnsi="Cambria" w:cs="Arial"/>
          <w:sz w:val="22"/>
          <w:szCs w:val="22"/>
        </w:rPr>
      </w:pPr>
      <w:r w:rsidRPr="00914521">
        <w:rPr>
          <w:rFonts w:ascii="Cambria" w:hAnsi="Cambria" w:cs="Arial"/>
          <w:sz w:val="22"/>
          <w:szCs w:val="22"/>
        </w:rPr>
        <w:t>9.</w:t>
      </w:r>
      <w:r w:rsidRPr="00914521">
        <w:rPr>
          <w:rFonts w:ascii="Cambria" w:hAnsi="Cambria" w:cs="Arial"/>
          <w:sz w:val="22"/>
          <w:szCs w:val="22"/>
        </w:rPr>
        <w:tab/>
        <w:t>W przypadku odstąpienia od Umowy przez którąkolwiek ze Stron z przyczyn leżących po stronie Wykonawcy, Wykonawca zapłaci Zamawiającemu karę umowną w</w:t>
      </w:r>
      <w:r>
        <w:rPr>
          <w:rFonts w:ascii="Cambria" w:hAnsi="Cambria" w:cs="Arial"/>
          <w:sz w:val="22"/>
          <w:szCs w:val="22"/>
        </w:rPr>
        <w:t> </w:t>
      </w:r>
      <w:r w:rsidRPr="00914521">
        <w:rPr>
          <w:rFonts w:ascii="Cambria" w:hAnsi="Cambria" w:cs="Arial"/>
          <w:sz w:val="22"/>
          <w:szCs w:val="22"/>
        </w:rPr>
        <w:t>wysokości 10% Wartości Przedmiotu Umowy niewykonanego do dnia odstąpienia.</w:t>
      </w:r>
    </w:p>
    <w:p w:rsidR="00547AE2" w:rsidRPr="00914521" w:rsidRDefault="00547AE2" w:rsidP="00547AE2">
      <w:pPr>
        <w:suppressAutoHyphens w:val="0"/>
        <w:autoSpaceDE w:val="0"/>
        <w:autoSpaceDN w:val="0"/>
        <w:adjustRightInd w:val="0"/>
        <w:spacing w:before="120" w:after="120"/>
        <w:ind w:left="567" w:hanging="567"/>
        <w:jc w:val="both"/>
        <w:rPr>
          <w:rFonts w:ascii="Cambria" w:hAnsi="Cambria" w:cs="Arial"/>
          <w:bCs/>
          <w:sz w:val="22"/>
          <w:szCs w:val="22"/>
          <w:lang w:eastAsia="pl-PL"/>
        </w:rPr>
      </w:pPr>
      <w:r w:rsidRPr="00914521">
        <w:rPr>
          <w:rFonts w:ascii="Cambria" w:hAnsi="Cambria" w:cs="Arial"/>
          <w:bCs/>
          <w:sz w:val="22"/>
          <w:szCs w:val="22"/>
          <w:lang w:eastAsia="pl-PL"/>
        </w:rPr>
        <w:t>10.</w:t>
      </w:r>
      <w:r w:rsidRPr="00914521">
        <w:rPr>
          <w:rFonts w:ascii="Cambria" w:hAnsi="Cambria" w:cs="Arial"/>
          <w:bCs/>
          <w:sz w:val="22"/>
          <w:szCs w:val="22"/>
          <w:lang w:eastAsia="pl-PL"/>
        </w:rPr>
        <w:tab/>
        <w:t xml:space="preserve">Strony określają limit kar umownych naliczonych na podstawie ust. 1 na 50% Wartości Przedmiotu Umowy.  </w:t>
      </w:r>
    </w:p>
    <w:p w:rsidR="00547AE2" w:rsidRPr="00914521" w:rsidRDefault="00547AE2" w:rsidP="00547AE2">
      <w:pPr>
        <w:suppressAutoHyphens w:val="0"/>
        <w:spacing w:before="120"/>
        <w:ind w:left="567" w:hanging="567"/>
        <w:jc w:val="both"/>
        <w:rPr>
          <w:rFonts w:ascii="Cambria" w:hAnsi="Cambria" w:cs="Arial"/>
          <w:sz w:val="22"/>
          <w:szCs w:val="22"/>
        </w:rPr>
      </w:pPr>
      <w:r w:rsidRPr="00914521">
        <w:rPr>
          <w:rFonts w:ascii="Cambria" w:hAnsi="Cambria" w:cs="Arial"/>
          <w:sz w:val="22"/>
          <w:szCs w:val="22"/>
        </w:rPr>
        <w:t>11.</w:t>
      </w:r>
      <w:r w:rsidRPr="00914521">
        <w:rPr>
          <w:rFonts w:ascii="Cambria" w:hAnsi="Cambria" w:cs="Arial"/>
          <w:sz w:val="22"/>
          <w:szCs w:val="22"/>
        </w:rPr>
        <w:tab/>
        <w:t>Strony za obopólnym porozumieniem mogą odstąpić od naliczania kar umownych.</w:t>
      </w:r>
    </w:p>
    <w:p w:rsidR="00547AE2" w:rsidRPr="00914521" w:rsidRDefault="00547AE2" w:rsidP="00547AE2">
      <w:pPr>
        <w:keepNext/>
        <w:suppressAutoHyphens w:val="0"/>
        <w:spacing w:before="120" w:after="120"/>
        <w:outlineLvl w:val="0"/>
        <w:rPr>
          <w:rFonts w:ascii="Cambria" w:hAnsi="Cambria" w:cs="Arial"/>
          <w:b/>
          <w:bCs/>
          <w:kern w:val="32"/>
          <w:sz w:val="22"/>
          <w:szCs w:val="22"/>
          <w:lang w:eastAsia="pl-PL"/>
        </w:rPr>
      </w:pPr>
    </w:p>
    <w:p w:rsidR="00547AE2" w:rsidRPr="00914521" w:rsidRDefault="00547AE2" w:rsidP="00547AE2">
      <w:pPr>
        <w:keepNext/>
        <w:suppressAutoHyphens w:val="0"/>
        <w:spacing w:before="120" w:after="120"/>
        <w:jc w:val="center"/>
        <w:outlineLvl w:val="0"/>
        <w:rPr>
          <w:rFonts w:ascii="Cambria" w:hAnsi="Cambria" w:cs="Arial"/>
          <w:sz w:val="22"/>
          <w:szCs w:val="22"/>
          <w:lang w:eastAsia="pl-PL"/>
        </w:rPr>
      </w:pPr>
      <w:r w:rsidRPr="00914521">
        <w:rPr>
          <w:rFonts w:ascii="Cambria" w:hAnsi="Cambria" w:cs="Arial"/>
          <w:b/>
          <w:bCs/>
          <w:kern w:val="32"/>
          <w:sz w:val="22"/>
          <w:szCs w:val="22"/>
          <w:lang w:eastAsia="pl-PL"/>
        </w:rPr>
        <w:t>§ 15</w:t>
      </w:r>
      <w:bookmarkStart w:id="9" w:name="_Toc68356761"/>
      <w:r w:rsidRPr="00914521">
        <w:rPr>
          <w:rFonts w:ascii="Cambria" w:hAnsi="Cambria" w:cs="Arial"/>
          <w:b/>
          <w:sz w:val="22"/>
          <w:szCs w:val="22"/>
          <w:lang w:eastAsia="pl-PL"/>
        </w:rPr>
        <w:br/>
        <w:t>Ubezpieczenia</w:t>
      </w:r>
      <w:bookmarkEnd w:id="9"/>
    </w:p>
    <w:p w:rsidR="00547AE2" w:rsidRPr="00914521" w:rsidRDefault="00547AE2" w:rsidP="00547AE2">
      <w:pPr>
        <w:numPr>
          <w:ilvl w:val="0"/>
          <w:numId w:val="17"/>
        </w:numPr>
        <w:tabs>
          <w:tab w:val="left" w:pos="567"/>
        </w:tabs>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Pr>
          <w:rFonts w:ascii="Cambria" w:hAnsi="Cambria" w:cs="Arial"/>
          <w:b/>
          <w:sz w:val="22"/>
          <w:szCs w:val="22"/>
          <w:lang w:eastAsia="pl-PL"/>
        </w:rPr>
        <w:t>5</w:t>
      </w:r>
      <w:r w:rsidRPr="00914521">
        <w:rPr>
          <w:rFonts w:ascii="Cambria" w:hAnsi="Cambria" w:cs="Arial"/>
          <w:b/>
          <w:sz w:val="22"/>
          <w:szCs w:val="22"/>
          <w:lang w:eastAsia="pl-PL"/>
        </w:rPr>
        <w:t>0 000,00 zł.</w:t>
      </w:r>
    </w:p>
    <w:p w:rsidR="00547AE2" w:rsidRPr="00914521" w:rsidRDefault="00547AE2" w:rsidP="00547AE2">
      <w:pPr>
        <w:numPr>
          <w:ilvl w:val="0"/>
          <w:numId w:val="17"/>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rsidR="00547AE2" w:rsidRPr="00914521" w:rsidRDefault="00547AE2" w:rsidP="00547AE2">
      <w:pPr>
        <w:numPr>
          <w:ilvl w:val="0"/>
          <w:numId w:val="17"/>
        </w:numPr>
        <w:tabs>
          <w:tab w:val="left" w:pos="567"/>
          <w:tab w:val="left" w:pos="851"/>
        </w:tabs>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Jeżeli Wykonawca nie wykona obowiązku, o którym, mowa w ust. 2, Zamawiający wedle swojego wyboru może:</w:t>
      </w:r>
    </w:p>
    <w:p w:rsidR="00547AE2" w:rsidRPr="00914521" w:rsidRDefault="00547AE2" w:rsidP="00547AE2">
      <w:pPr>
        <w:numPr>
          <w:ilvl w:val="1"/>
          <w:numId w:val="18"/>
        </w:numPr>
        <w:tabs>
          <w:tab w:val="left" w:pos="1134"/>
        </w:tabs>
        <w:suppressAutoHyphens w:val="0"/>
        <w:spacing w:before="120" w:after="120"/>
        <w:ind w:left="1134" w:hanging="567"/>
        <w:jc w:val="both"/>
        <w:rPr>
          <w:rFonts w:ascii="Cambria" w:hAnsi="Cambria" w:cs="Arial"/>
          <w:sz w:val="22"/>
          <w:szCs w:val="22"/>
          <w:lang w:eastAsia="pl-PL"/>
        </w:rPr>
      </w:pPr>
      <w:r w:rsidRPr="00914521">
        <w:rPr>
          <w:rFonts w:ascii="Cambria" w:hAnsi="Cambria" w:cs="Arial"/>
          <w:sz w:val="22"/>
          <w:szCs w:val="22"/>
          <w:lang w:eastAsia="pl-PL"/>
        </w:rPr>
        <w:t xml:space="preserve">odstąpić od Umowy; </w:t>
      </w:r>
    </w:p>
    <w:p w:rsidR="00547AE2" w:rsidRPr="00914521" w:rsidRDefault="00547AE2" w:rsidP="00547AE2">
      <w:pPr>
        <w:tabs>
          <w:tab w:val="left" w:pos="1134"/>
        </w:tabs>
        <w:suppressAutoHyphens w:val="0"/>
        <w:spacing w:before="120" w:after="120"/>
        <w:ind w:left="567"/>
        <w:jc w:val="both"/>
        <w:rPr>
          <w:rFonts w:ascii="Cambria" w:hAnsi="Cambria" w:cs="Arial"/>
          <w:sz w:val="22"/>
          <w:szCs w:val="22"/>
          <w:lang w:eastAsia="pl-PL"/>
        </w:rPr>
      </w:pPr>
      <w:r w:rsidRPr="00914521">
        <w:rPr>
          <w:rFonts w:ascii="Cambria" w:hAnsi="Cambria" w:cs="Arial"/>
          <w:sz w:val="22"/>
          <w:szCs w:val="22"/>
          <w:lang w:eastAsia="pl-PL"/>
        </w:rPr>
        <w:t>albo</w:t>
      </w:r>
    </w:p>
    <w:p w:rsidR="00547AE2" w:rsidRPr="00914521" w:rsidRDefault="00547AE2" w:rsidP="00547AE2">
      <w:pPr>
        <w:numPr>
          <w:ilvl w:val="1"/>
          <w:numId w:val="18"/>
        </w:numPr>
        <w:tabs>
          <w:tab w:val="left" w:pos="1134"/>
        </w:tabs>
        <w:suppressAutoHyphens w:val="0"/>
        <w:spacing w:before="120" w:after="120"/>
        <w:ind w:left="1134" w:hanging="567"/>
        <w:jc w:val="both"/>
        <w:rPr>
          <w:rFonts w:ascii="Cambria" w:hAnsi="Cambria" w:cs="Arial"/>
          <w:sz w:val="22"/>
          <w:szCs w:val="22"/>
          <w:lang w:eastAsia="pl-PL"/>
        </w:rPr>
      </w:pPr>
      <w:r w:rsidRPr="0091452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rsidR="0032480D" w:rsidRPr="00914521" w:rsidRDefault="0032480D" w:rsidP="00547AE2">
      <w:pPr>
        <w:tabs>
          <w:tab w:val="left" w:pos="1134"/>
        </w:tabs>
        <w:suppressAutoHyphens w:val="0"/>
        <w:spacing w:before="120" w:after="120"/>
        <w:ind w:left="1134"/>
        <w:jc w:val="both"/>
        <w:rPr>
          <w:rFonts w:ascii="Cambria" w:hAnsi="Cambria" w:cs="Arial"/>
          <w:sz w:val="22"/>
          <w:szCs w:val="22"/>
          <w:lang w:eastAsia="pl-PL"/>
        </w:rPr>
      </w:pPr>
    </w:p>
    <w:p w:rsidR="00547AE2" w:rsidRPr="00914521" w:rsidRDefault="00547AE2" w:rsidP="00547AE2">
      <w:pPr>
        <w:suppressAutoHyphens w:val="0"/>
        <w:spacing w:before="120" w:after="120"/>
        <w:jc w:val="center"/>
        <w:rPr>
          <w:rFonts w:ascii="Cambria" w:hAnsi="Cambria" w:cs="Arial"/>
          <w:b/>
          <w:bCs/>
          <w:sz w:val="22"/>
          <w:szCs w:val="22"/>
          <w:lang w:eastAsia="pl-PL"/>
        </w:rPr>
      </w:pPr>
      <w:r w:rsidRPr="00914521">
        <w:rPr>
          <w:rFonts w:ascii="Cambria" w:hAnsi="Cambria"/>
          <w:b/>
          <w:sz w:val="22"/>
          <w:szCs w:val="22"/>
          <w:lang w:eastAsia="pl-PL"/>
        </w:rPr>
        <w:lastRenderedPageBreak/>
        <w:t>§ 16</w:t>
      </w:r>
      <w:r w:rsidRPr="00914521">
        <w:rPr>
          <w:rFonts w:ascii="Cambria" w:hAnsi="Cambria" w:cs="Arial"/>
          <w:b/>
          <w:bCs/>
          <w:sz w:val="22"/>
          <w:szCs w:val="22"/>
          <w:lang w:eastAsia="pl-PL"/>
        </w:rPr>
        <w:br/>
        <w:t>Odstąpienie od Umowy</w:t>
      </w:r>
    </w:p>
    <w:p w:rsidR="00547AE2" w:rsidRPr="00914521" w:rsidRDefault="00547AE2" w:rsidP="00547AE2">
      <w:pPr>
        <w:numPr>
          <w:ilvl w:val="0"/>
          <w:numId w:val="19"/>
        </w:numPr>
        <w:tabs>
          <w:tab w:val="left" w:pos="567"/>
        </w:tabs>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rsidR="00547AE2" w:rsidRPr="00914521" w:rsidRDefault="00547AE2" w:rsidP="00547AE2">
      <w:pPr>
        <w:numPr>
          <w:ilvl w:val="1"/>
          <w:numId w:val="20"/>
        </w:numPr>
        <w:tabs>
          <w:tab w:val="left" w:pos="1134"/>
        </w:tabs>
        <w:suppressAutoHyphens w:val="0"/>
        <w:spacing w:before="120" w:after="120"/>
        <w:ind w:left="1134" w:hanging="546"/>
        <w:jc w:val="both"/>
        <w:rPr>
          <w:rFonts w:ascii="Cambria" w:hAnsi="Cambria" w:cs="Arial"/>
          <w:sz w:val="22"/>
          <w:szCs w:val="22"/>
          <w:lang w:eastAsia="pl-PL"/>
        </w:rPr>
      </w:pPr>
      <w:r w:rsidRPr="00914521">
        <w:rPr>
          <w:rFonts w:ascii="Cambria" w:hAnsi="Cambria" w:cs="Arial"/>
          <w:sz w:val="22"/>
          <w:szCs w:val="22"/>
          <w:lang w:eastAsia="pl-PL"/>
        </w:rPr>
        <w:t>gdy Wykonawca co najmniej dwukrotnie wyrządził Zamawiającemu szkodę na kwotę łączną nie mniejszą niż co najmniej 10.000 zł;</w:t>
      </w:r>
    </w:p>
    <w:p w:rsidR="00547AE2" w:rsidRPr="00914521" w:rsidRDefault="00547AE2" w:rsidP="00547AE2">
      <w:pPr>
        <w:numPr>
          <w:ilvl w:val="1"/>
          <w:numId w:val="20"/>
        </w:numPr>
        <w:tabs>
          <w:tab w:val="left" w:pos="1134"/>
        </w:tabs>
        <w:suppressAutoHyphens w:val="0"/>
        <w:spacing w:before="120"/>
        <w:ind w:left="1134" w:hanging="546"/>
        <w:jc w:val="both"/>
        <w:rPr>
          <w:rFonts w:ascii="Cambria" w:hAnsi="Cambria" w:cs="Arial"/>
          <w:sz w:val="22"/>
          <w:szCs w:val="22"/>
        </w:rPr>
      </w:pPr>
      <w:r w:rsidRPr="00914521">
        <w:rPr>
          <w:rFonts w:ascii="Cambria" w:hAnsi="Cambria" w:cs="Arial"/>
          <w:sz w:val="22"/>
          <w:szCs w:val="22"/>
        </w:rPr>
        <w:t>niedokonania odbioru przez Zamawiającego co najmniej dwóch Zleceń z przyczyn leżących po stronie Wykonawcy;</w:t>
      </w:r>
    </w:p>
    <w:p w:rsidR="00547AE2" w:rsidRPr="00914521" w:rsidRDefault="00547AE2" w:rsidP="00547AE2">
      <w:pPr>
        <w:numPr>
          <w:ilvl w:val="1"/>
          <w:numId w:val="20"/>
        </w:numPr>
        <w:tabs>
          <w:tab w:val="left" w:pos="1134"/>
        </w:tabs>
        <w:suppressAutoHyphens w:val="0"/>
        <w:spacing w:before="120" w:after="120"/>
        <w:ind w:left="1134" w:hanging="546"/>
        <w:jc w:val="both"/>
        <w:rPr>
          <w:rFonts w:ascii="Cambria" w:hAnsi="Cambria" w:cs="Arial"/>
          <w:sz w:val="22"/>
          <w:szCs w:val="22"/>
          <w:lang w:eastAsia="pl-PL"/>
        </w:rPr>
      </w:pPr>
      <w:r w:rsidRPr="00914521">
        <w:rPr>
          <w:rFonts w:ascii="Cambria" w:hAnsi="Cambria" w:cs="Arial"/>
          <w:sz w:val="22"/>
          <w:szCs w:val="22"/>
          <w:lang w:eastAsia="pl-PL"/>
        </w:rPr>
        <w:t>dwukrotnego wystąpienia przypadku Odwołania Zlecenia z winy Wykonawcy;</w:t>
      </w:r>
    </w:p>
    <w:p w:rsidR="00547AE2" w:rsidRPr="00914521" w:rsidRDefault="00547AE2" w:rsidP="00547AE2">
      <w:pPr>
        <w:numPr>
          <w:ilvl w:val="1"/>
          <w:numId w:val="20"/>
        </w:numPr>
        <w:tabs>
          <w:tab w:val="left" w:pos="1134"/>
        </w:tabs>
        <w:suppressAutoHyphens w:val="0"/>
        <w:spacing w:before="120" w:after="120"/>
        <w:ind w:left="1134" w:hanging="546"/>
        <w:jc w:val="both"/>
        <w:rPr>
          <w:rFonts w:ascii="Cambria" w:hAnsi="Cambria" w:cs="Arial"/>
          <w:sz w:val="22"/>
          <w:szCs w:val="22"/>
          <w:lang w:eastAsia="pl-PL"/>
        </w:rPr>
      </w:pPr>
      <w:r w:rsidRPr="00914521">
        <w:rPr>
          <w:rFonts w:ascii="Cambria" w:hAnsi="Cambria" w:cs="Arial"/>
          <w:sz w:val="22"/>
          <w:szCs w:val="22"/>
          <w:lang w:eastAsia="pl-PL"/>
        </w:rPr>
        <w:t>dwukrotnego niewykonania przez Wykonawcę pisemnych zaleceń wydanych przez Przedstawiciela Zamawiającego dotyczących sposobu lub terminu wykonywania prac;</w:t>
      </w:r>
    </w:p>
    <w:p w:rsidR="00547AE2" w:rsidRPr="00914521" w:rsidRDefault="00547AE2" w:rsidP="00547AE2">
      <w:pPr>
        <w:numPr>
          <w:ilvl w:val="1"/>
          <w:numId w:val="20"/>
        </w:numPr>
        <w:tabs>
          <w:tab w:val="left" w:pos="1134"/>
        </w:tabs>
        <w:suppressAutoHyphens w:val="0"/>
        <w:spacing w:before="120" w:after="120"/>
        <w:ind w:left="1134" w:hanging="546"/>
        <w:jc w:val="both"/>
        <w:rPr>
          <w:rFonts w:ascii="Cambria" w:hAnsi="Cambria" w:cs="Arial"/>
          <w:sz w:val="22"/>
          <w:szCs w:val="22"/>
          <w:lang w:eastAsia="pl-PL"/>
        </w:rPr>
      </w:pPr>
      <w:r w:rsidRPr="00914521">
        <w:rPr>
          <w:rFonts w:ascii="Cambria" w:hAnsi="Cambria" w:cs="Arial"/>
          <w:sz w:val="22"/>
          <w:szCs w:val="22"/>
          <w:lang w:eastAsia="pl-PL"/>
        </w:rPr>
        <w:t>naliczenia Wykonawcy kar umownych na kwotę stanowiącą ponad 10 % Wartości Przedmiotu Umowy;</w:t>
      </w:r>
    </w:p>
    <w:p w:rsidR="00547AE2" w:rsidRPr="00914521" w:rsidRDefault="00547AE2" w:rsidP="00547AE2">
      <w:pPr>
        <w:numPr>
          <w:ilvl w:val="1"/>
          <w:numId w:val="20"/>
        </w:numPr>
        <w:tabs>
          <w:tab w:val="left" w:pos="1134"/>
        </w:tabs>
        <w:suppressAutoHyphens w:val="0"/>
        <w:spacing w:before="120"/>
        <w:ind w:left="1134" w:hanging="546"/>
        <w:jc w:val="both"/>
        <w:rPr>
          <w:rFonts w:ascii="Cambria" w:hAnsi="Cambria" w:cs="Arial"/>
          <w:sz w:val="22"/>
          <w:szCs w:val="22"/>
        </w:rPr>
      </w:pPr>
      <w:r w:rsidRPr="00914521">
        <w:rPr>
          <w:rFonts w:ascii="Cambria" w:hAnsi="Cambria" w:cs="Arial"/>
          <w:sz w:val="22"/>
          <w:szCs w:val="22"/>
        </w:rPr>
        <w:t>gdy Wykonawca nie rozpoczął realizacji zamówienia bez uzasadnionych przyczyn lub nie kontynuuje ich pomimo wezwania przez Zamawiającego złożonego na piśmie lub na wskazany przez Wykonawcę adres e-mail;</w:t>
      </w:r>
    </w:p>
    <w:p w:rsidR="00547AE2" w:rsidRPr="00914521" w:rsidRDefault="00547AE2" w:rsidP="00547AE2">
      <w:pPr>
        <w:numPr>
          <w:ilvl w:val="1"/>
          <w:numId w:val="20"/>
        </w:numPr>
        <w:tabs>
          <w:tab w:val="left" w:pos="1134"/>
        </w:tabs>
        <w:suppressAutoHyphens w:val="0"/>
        <w:spacing w:before="120"/>
        <w:ind w:left="1134" w:hanging="546"/>
        <w:jc w:val="both"/>
        <w:rPr>
          <w:rFonts w:ascii="Cambria" w:hAnsi="Cambria" w:cs="Arial"/>
          <w:sz w:val="22"/>
          <w:szCs w:val="22"/>
        </w:rPr>
      </w:pPr>
      <w:r w:rsidRPr="00914521">
        <w:rPr>
          <w:rFonts w:ascii="Cambria" w:hAnsi="Cambria" w:cs="Arial"/>
          <w:sz w:val="22"/>
          <w:szCs w:val="22"/>
        </w:rPr>
        <w:t>w sytuacjach dwukrotnych uzasadnionych skarg gości na realizację przedmiotu zamówienia skierowanego do Zamawiającego;</w:t>
      </w:r>
    </w:p>
    <w:p w:rsidR="00547AE2" w:rsidRPr="00914521" w:rsidRDefault="00547AE2" w:rsidP="00547AE2">
      <w:pPr>
        <w:numPr>
          <w:ilvl w:val="1"/>
          <w:numId w:val="20"/>
        </w:numPr>
        <w:tabs>
          <w:tab w:val="left" w:pos="1134"/>
        </w:tabs>
        <w:suppressAutoHyphens w:val="0"/>
        <w:spacing w:before="120"/>
        <w:ind w:left="1134" w:hanging="546"/>
        <w:jc w:val="both"/>
        <w:rPr>
          <w:rFonts w:ascii="Cambria" w:hAnsi="Cambria" w:cs="Arial"/>
          <w:sz w:val="22"/>
          <w:szCs w:val="22"/>
        </w:rPr>
      </w:pPr>
      <w:r w:rsidRPr="00914521">
        <w:rPr>
          <w:rFonts w:ascii="Cambria" w:hAnsi="Cambria" w:cs="Arial"/>
          <w:sz w:val="22"/>
          <w:szCs w:val="22"/>
        </w:rPr>
        <w:t>zostanie ogłoszona upadłość lub rozwiązanie firmy Wykonawcy;</w:t>
      </w:r>
    </w:p>
    <w:p w:rsidR="00547AE2" w:rsidRPr="00914521" w:rsidRDefault="00547AE2" w:rsidP="00547AE2">
      <w:pPr>
        <w:numPr>
          <w:ilvl w:val="1"/>
          <w:numId w:val="20"/>
        </w:numPr>
        <w:tabs>
          <w:tab w:val="left" w:pos="1134"/>
        </w:tabs>
        <w:suppressAutoHyphens w:val="0"/>
        <w:spacing w:before="120"/>
        <w:ind w:left="1134" w:hanging="546"/>
        <w:jc w:val="both"/>
        <w:rPr>
          <w:rFonts w:ascii="Cambria" w:hAnsi="Cambria" w:cs="Arial"/>
          <w:sz w:val="22"/>
          <w:szCs w:val="22"/>
        </w:rPr>
      </w:pPr>
      <w:r w:rsidRPr="00914521">
        <w:rPr>
          <w:rFonts w:ascii="Cambria" w:hAnsi="Cambria" w:cs="Arial"/>
          <w:sz w:val="22"/>
          <w:szCs w:val="22"/>
        </w:rPr>
        <w:t>nie przestrzega przepisów bhp i przeciwpożarowych;</w:t>
      </w:r>
    </w:p>
    <w:p w:rsidR="00547AE2" w:rsidRPr="00914521" w:rsidRDefault="00547AE2" w:rsidP="00547AE2">
      <w:pPr>
        <w:numPr>
          <w:ilvl w:val="1"/>
          <w:numId w:val="20"/>
        </w:numPr>
        <w:tabs>
          <w:tab w:val="left" w:pos="1134"/>
        </w:tabs>
        <w:suppressAutoHyphens w:val="0"/>
        <w:spacing w:before="120"/>
        <w:ind w:left="1134" w:hanging="546"/>
        <w:jc w:val="both"/>
        <w:rPr>
          <w:rFonts w:ascii="Cambria" w:hAnsi="Cambria" w:cs="Arial"/>
          <w:sz w:val="22"/>
          <w:szCs w:val="22"/>
        </w:rPr>
      </w:pPr>
      <w:r w:rsidRPr="00914521">
        <w:rPr>
          <w:rFonts w:ascii="Cambria" w:hAnsi="Cambria" w:cs="Arial"/>
          <w:sz w:val="22"/>
          <w:szCs w:val="22"/>
        </w:rPr>
        <w:t>nie przestrzega zakazu spożywania alkoholu i znajdowania się pod wpływem alkoholu lub środków odurzających osób w miejscu świadczenia usług;</w:t>
      </w:r>
    </w:p>
    <w:p w:rsidR="00547AE2" w:rsidRPr="00914521" w:rsidRDefault="00547AE2" w:rsidP="00547AE2">
      <w:pPr>
        <w:numPr>
          <w:ilvl w:val="1"/>
          <w:numId w:val="20"/>
        </w:numPr>
        <w:tabs>
          <w:tab w:val="left" w:pos="1134"/>
        </w:tabs>
        <w:suppressAutoHyphens w:val="0"/>
        <w:spacing w:before="120"/>
        <w:ind w:left="1134" w:hanging="546"/>
        <w:jc w:val="both"/>
        <w:rPr>
          <w:rFonts w:ascii="Cambria" w:hAnsi="Cambria" w:cs="Arial"/>
          <w:sz w:val="22"/>
          <w:szCs w:val="22"/>
        </w:rPr>
      </w:pPr>
      <w:r w:rsidRPr="00914521">
        <w:rPr>
          <w:rFonts w:ascii="Cambria" w:hAnsi="Cambria" w:cs="Arial"/>
          <w:sz w:val="22"/>
          <w:szCs w:val="22"/>
        </w:rPr>
        <w:t xml:space="preserve">wykorzystuje mienie Zleceniodawcy bez jego zgody lub niezgodnie </w:t>
      </w:r>
      <w:r w:rsidRPr="00914521">
        <w:rPr>
          <w:rFonts w:ascii="Cambria" w:hAnsi="Cambria" w:cs="Arial"/>
          <w:sz w:val="22"/>
          <w:szCs w:val="22"/>
        </w:rPr>
        <w:br/>
        <w:t>z przeznaczeniem;</w:t>
      </w:r>
    </w:p>
    <w:p w:rsidR="00547AE2" w:rsidRPr="00914521" w:rsidRDefault="00547AE2" w:rsidP="00547AE2">
      <w:pPr>
        <w:numPr>
          <w:ilvl w:val="1"/>
          <w:numId w:val="20"/>
        </w:numPr>
        <w:tabs>
          <w:tab w:val="left" w:pos="1134"/>
        </w:tabs>
        <w:suppressAutoHyphens w:val="0"/>
        <w:spacing w:before="120" w:after="120"/>
        <w:ind w:left="1134" w:hanging="546"/>
        <w:jc w:val="both"/>
        <w:rPr>
          <w:rFonts w:ascii="Cambria" w:hAnsi="Cambria" w:cs="Arial"/>
          <w:sz w:val="22"/>
          <w:szCs w:val="22"/>
          <w:lang w:eastAsia="pl-PL"/>
        </w:rPr>
      </w:pPr>
      <w:r w:rsidRPr="00914521">
        <w:rPr>
          <w:rFonts w:ascii="Cambria" w:hAnsi="Cambria" w:cs="Arial"/>
          <w:sz w:val="22"/>
          <w:szCs w:val="22"/>
          <w:lang w:eastAsia="pl-PL"/>
        </w:rPr>
        <w:t>pozostaje w zwłoce z przyjęciem Zlecenia o więcej niż 1 dzień.</w:t>
      </w:r>
    </w:p>
    <w:p w:rsidR="00547AE2" w:rsidRPr="00914521" w:rsidRDefault="00547AE2" w:rsidP="00547AE2">
      <w:pPr>
        <w:numPr>
          <w:ilvl w:val="0"/>
          <w:numId w:val="19"/>
        </w:numPr>
        <w:tabs>
          <w:tab w:val="left" w:pos="567"/>
        </w:tabs>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rsidR="00547AE2" w:rsidRPr="00914521" w:rsidRDefault="00547AE2" w:rsidP="00547AE2">
      <w:pPr>
        <w:numPr>
          <w:ilvl w:val="0"/>
          <w:numId w:val="19"/>
        </w:numPr>
        <w:tabs>
          <w:tab w:val="left" w:pos="567"/>
        </w:tabs>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rsidR="00547AE2" w:rsidRPr="00914521" w:rsidRDefault="00547AE2" w:rsidP="00547AE2">
      <w:pPr>
        <w:numPr>
          <w:ilvl w:val="0"/>
          <w:numId w:val="19"/>
        </w:numPr>
        <w:tabs>
          <w:tab w:val="left" w:pos="567"/>
        </w:tabs>
        <w:suppressAutoHyphens w:val="0"/>
        <w:spacing w:before="120"/>
        <w:ind w:left="567" w:hanging="567"/>
        <w:jc w:val="both"/>
        <w:rPr>
          <w:rFonts w:ascii="Cambria" w:hAnsi="Cambria" w:cs="Arial"/>
          <w:sz w:val="22"/>
          <w:szCs w:val="22"/>
        </w:rPr>
      </w:pPr>
      <w:r w:rsidRPr="00914521">
        <w:rPr>
          <w:rFonts w:ascii="Cambria" w:hAnsi="Cambria" w:cs="Arial"/>
          <w:sz w:val="22"/>
          <w:szCs w:val="22"/>
        </w:rPr>
        <w:t>Zamawiający ma prawo odstąpienia od Umowy w trybie natychmiastowym w</w:t>
      </w:r>
      <w:r>
        <w:rPr>
          <w:rFonts w:ascii="Cambria" w:hAnsi="Cambria" w:cs="Arial"/>
          <w:sz w:val="22"/>
          <w:szCs w:val="22"/>
        </w:rPr>
        <w:t> </w:t>
      </w:r>
      <w:r w:rsidRPr="00914521">
        <w:rPr>
          <w:rFonts w:ascii="Cambria" w:hAnsi="Cambria" w:cs="Arial"/>
          <w:sz w:val="22"/>
          <w:szCs w:val="22"/>
        </w:rPr>
        <w:t>przypadku rażących zaniedbań sanitarno- higienicznych przy sporządzaniu posiłków stwierdzonych przez uprawnione służby sanitarne lub po stwierdzeniu co najmniej dwóch przypadków nienależytego wykonania Umowy przez Wykonawcę w zakresie objętym Przedmiotem Umowy.</w:t>
      </w:r>
    </w:p>
    <w:p w:rsidR="00547AE2" w:rsidRPr="00914521" w:rsidRDefault="00547AE2" w:rsidP="00547AE2">
      <w:pPr>
        <w:tabs>
          <w:tab w:val="left" w:pos="567"/>
        </w:tabs>
        <w:spacing w:before="120"/>
        <w:ind w:left="567"/>
        <w:jc w:val="both"/>
        <w:rPr>
          <w:rFonts w:ascii="Cambria" w:hAnsi="Cambria" w:cs="Arial"/>
          <w:sz w:val="22"/>
          <w:szCs w:val="22"/>
        </w:rPr>
      </w:pPr>
      <w:r w:rsidRPr="00914521">
        <w:rPr>
          <w:rFonts w:ascii="Cambria" w:hAnsi="Cambria" w:cs="Arial"/>
          <w:sz w:val="22"/>
          <w:szCs w:val="22"/>
        </w:rPr>
        <w:lastRenderedPageBreak/>
        <w:t>W przypadku określonym wyżej lub przypadku odstąpienia od Umowy przez Wykonawcę, Wykonawca ponosi koszty zastępczego przygotowania posiłków i usług hotelowych oraz inne koszty z tym związane przez okres wyłonienia zastępcy nie dłużej jednak niż przez okres jednego miesiąca.</w:t>
      </w:r>
    </w:p>
    <w:p w:rsidR="00547AE2" w:rsidRPr="00914521" w:rsidRDefault="00547AE2" w:rsidP="00547AE2">
      <w:pPr>
        <w:numPr>
          <w:ilvl w:val="0"/>
          <w:numId w:val="19"/>
        </w:numPr>
        <w:tabs>
          <w:tab w:val="left" w:pos="567"/>
        </w:tabs>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Odstąpienie od Umowy może nastąpić do końca terminu wskazanego w § 3 ust. 1.</w:t>
      </w:r>
    </w:p>
    <w:p w:rsidR="00547AE2" w:rsidRPr="00914521" w:rsidRDefault="00547AE2" w:rsidP="00547AE2">
      <w:pPr>
        <w:numPr>
          <w:ilvl w:val="0"/>
          <w:numId w:val="19"/>
        </w:numPr>
        <w:tabs>
          <w:tab w:val="left" w:pos="567"/>
        </w:tabs>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rsidR="00547AE2" w:rsidRPr="00914521" w:rsidRDefault="00547AE2" w:rsidP="00547AE2">
      <w:pPr>
        <w:numPr>
          <w:ilvl w:val="0"/>
          <w:numId w:val="19"/>
        </w:numPr>
        <w:tabs>
          <w:tab w:val="left" w:pos="567"/>
        </w:tabs>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rsidR="00547AE2" w:rsidRPr="00914521" w:rsidRDefault="00547AE2" w:rsidP="00547AE2">
      <w:pPr>
        <w:tabs>
          <w:tab w:val="left" w:pos="720"/>
          <w:tab w:val="left" w:pos="851"/>
        </w:tabs>
        <w:suppressAutoHyphens w:val="0"/>
        <w:spacing w:before="120" w:after="120"/>
        <w:jc w:val="both"/>
        <w:rPr>
          <w:rFonts w:ascii="Cambria" w:hAnsi="Cambria" w:cs="Arial"/>
          <w:sz w:val="22"/>
          <w:szCs w:val="22"/>
          <w:lang w:eastAsia="pl-PL"/>
        </w:rPr>
      </w:pPr>
    </w:p>
    <w:p w:rsidR="00547AE2" w:rsidRPr="00914521" w:rsidRDefault="00547AE2" w:rsidP="00547AE2">
      <w:pPr>
        <w:keepNext/>
        <w:suppressAutoHyphens w:val="0"/>
        <w:spacing w:before="120" w:after="120"/>
        <w:jc w:val="center"/>
        <w:outlineLvl w:val="0"/>
        <w:rPr>
          <w:rFonts w:ascii="Cambria" w:hAnsi="Cambria" w:cs="Arial"/>
          <w:bCs/>
          <w:kern w:val="32"/>
          <w:sz w:val="22"/>
          <w:szCs w:val="22"/>
          <w:lang w:eastAsia="pl-PL"/>
        </w:rPr>
      </w:pPr>
      <w:r w:rsidRPr="00914521">
        <w:rPr>
          <w:rFonts w:ascii="Cambria" w:hAnsi="Cambria" w:cs="Arial"/>
          <w:b/>
          <w:bCs/>
          <w:kern w:val="32"/>
          <w:sz w:val="22"/>
          <w:szCs w:val="22"/>
          <w:lang w:eastAsia="pl-PL"/>
        </w:rPr>
        <w:t>§ 17</w:t>
      </w:r>
      <w:r w:rsidRPr="00914521">
        <w:rPr>
          <w:rFonts w:ascii="Cambria" w:hAnsi="Cambria" w:cs="Arial"/>
          <w:b/>
          <w:kern w:val="32"/>
          <w:sz w:val="22"/>
          <w:szCs w:val="22"/>
          <w:lang w:eastAsia="pl-PL"/>
        </w:rPr>
        <w:br/>
        <w:t>Zmiana Umowy</w:t>
      </w:r>
    </w:p>
    <w:p w:rsidR="00547AE2" w:rsidRPr="00914521" w:rsidRDefault="00547AE2" w:rsidP="00547AE2">
      <w:pPr>
        <w:suppressAutoHyphens w:val="0"/>
        <w:autoSpaceDE w:val="0"/>
        <w:autoSpaceDN w:val="0"/>
        <w:adjustRightInd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1.</w:t>
      </w:r>
      <w:r w:rsidRPr="00914521">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rsidR="00547AE2" w:rsidRPr="00914521" w:rsidRDefault="00547AE2" w:rsidP="00547AE2">
      <w:pPr>
        <w:numPr>
          <w:ilvl w:val="0"/>
          <w:numId w:val="21"/>
        </w:numPr>
        <w:suppressAutoHyphens w:val="0"/>
        <w:spacing w:before="120" w:after="120"/>
        <w:ind w:left="1134" w:hanging="567"/>
        <w:jc w:val="both"/>
        <w:rPr>
          <w:rFonts w:ascii="Cambria" w:hAnsi="Cambria" w:cs="Calibri"/>
          <w:sz w:val="22"/>
          <w:szCs w:val="22"/>
          <w:lang w:eastAsia="pl-PL"/>
        </w:rPr>
      </w:pPr>
      <w:bookmarkStart w:id="10" w:name="_Hlk47483940"/>
      <w:r w:rsidRPr="00914521">
        <w:rPr>
          <w:rFonts w:ascii="Cambria" w:hAnsi="Cambria" w:cs="Calibri"/>
          <w:sz w:val="22"/>
          <w:szCs w:val="22"/>
          <w:lang w:eastAsia="pl-PL"/>
        </w:rPr>
        <w:t xml:space="preserve">Zamawiający dopuszcza możliwość przedłużenia </w:t>
      </w:r>
      <w:bookmarkStart w:id="11" w:name="_Hlk47483906"/>
      <w:r w:rsidRPr="00914521">
        <w:rPr>
          <w:rFonts w:ascii="Cambria" w:hAnsi="Cambria" w:cs="Calibri"/>
          <w:sz w:val="22"/>
          <w:szCs w:val="22"/>
          <w:lang w:eastAsia="pl-PL"/>
        </w:rPr>
        <w:t xml:space="preserve">okresu </w:t>
      </w:r>
      <w:bookmarkEnd w:id="11"/>
      <w:r w:rsidRPr="00914521">
        <w:rPr>
          <w:rFonts w:ascii="Cambria" w:hAnsi="Cambria" w:cs="Calibri"/>
          <w:sz w:val="22"/>
          <w:szCs w:val="22"/>
          <w:lang w:eastAsia="pl-PL"/>
        </w:rPr>
        <w:t xml:space="preserve">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rsidR="00547AE2" w:rsidRPr="00914521" w:rsidRDefault="00547AE2" w:rsidP="00547AE2">
      <w:pPr>
        <w:numPr>
          <w:ilvl w:val="0"/>
          <w:numId w:val="21"/>
        </w:numPr>
        <w:suppressAutoHyphens w:val="0"/>
        <w:spacing w:before="120"/>
        <w:ind w:left="1134" w:hanging="567"/>
        <w:jc w:val="both"/>
        <w:rPr>
          <w:rFonts w:ascii="Cambria" w:hAnsi="Cambria" w:cs="Calibri"/>
          <w:sz w:val="22"/>
          <w:szCs w:val="22"/>
        </w:rPr>
      </w:pPr>
      <w:r w:rsidRPr="00914521">
        <w:rPr>
          <w:rFonts w:ascii="Cambria" w:hAnsi="Cambria" w:cs="Calibri"/>
          <w:sz w:val="22"/>
          <w:szCs w:val="22"/>
        </w:rPr>
        <w:t>Zamawiający dopuszcza możliwość zmiany w zakresie obowiązującej stawki VAT:</w:t>
      </w:r>
    </w:p>
    <w:p w:rsidR="00547AE2" w:rsidRPr="00914521" w:rsidRDefault="00547AE2" w:rsidP="00547AE2">
      <w:pPr>
        <w:tabs>
          <w:tab w:val="left" w:pos="1701"/>
        </w:tabs>
        <w:spacing w:before="120"/>
        <w:ind w:left="1701" w:hanging="567"/>
        <w:jc w:val="both"/>
        <w:rPr>
          <w:rFonts w:ascii="Cambria" w:hAnsi="Cambria" w:cs="Calibri"/>
          <w:sz w:val="22"/>
          <w:szCs w:val="22"/>
        </w:rPr>
      </w:pPr>
      <w:r w:rsidRPr="00914521">
        <w:rPr>
          <w:rFonts w:ascii="Cambria" w:hAnsi="Cambria" w:cs="Calibri"/>
          <w:sz w:val="22"/>
          <w:szCs w:val="22"/>
        </w:rPr>
        <w:t xml:space="preserve">a) </w:t>
      </w:r>
      <w:r w:rsidRPr="00914521">
        <w:rPr>
          <w:rFonts w:ascii="Cambria" w:hAnsi="Cambria" w:cs="Calibri"/>
          <w:sz w:val="22"/>
          <w:szCs w:val="22"/>
        </w:rPr>
        <w:tab/>
        <w:t>jeżeli taka zmiana będzie powodować zwiększenie kosztów wykonania Umowy po stronie Wykonawcy, Zamawiający dopuszcza możliwość zwiększenia wynagrodzenia o kwotę równą różnicy w kwocie podatku VAT należnego na podstawie nowej stawki podatku;</w:t>
      </w:r>
    </w:p>
    <w:p w:rsidR="00547AE2" w:rsidRPr="00914521" w:rsidRDefault="00547AE2" w:rsidP="00547AE2">
      <w:pPr>
        <w:tabs>
          <w:tab w:val="left" w:pos="1701"/>
        </w:tabs>
        <w:spacing w:before="120"/>
        <w:ind w:left="1701" w:hanging="567"/>
        <w:jc w:val="both"/>
        <w:rPr>
          <w:rFonts w:ascii="Cambria" w:hAnsi="Cambria" w:cs="Calibri"/>
          <w:sz w:val="22"/>
          <w:szCs w:val="22"/>
        </w:rPr>
      </w:pPr>
      <w:r w:rsidRPr="00914521">
        <w:rPr>
          <w:rFonts w:ascii="Cambria" w:hAnsi="Cambria" w:cs="Calibri"/>
          <w:sz w:val="22"/>
          <w:szCs w:val="22"/>
        </w:rPr>
        <w:t xml:space="preserve">b) </w:t>
      </w:r>
      <w:r w:rsidRPr="00914521">
        <w:rPr>
          <w:rFonts w:ascii="Cambria" w:hAnsi="Cambria" w:cs="Calibri"/>
          <w:sz w:val="22"/>
          <w:szCs w:val="22"/>
        </w:rPr>
        <w:tab/>
        <w:t>jeżeli zmiana taka będzie powodować zmniejszenie kosztów wykonania Umowy po stronie Wykonawcy, Zamawiający dopuszcza możliwość zmniejszenia wynagrodzenia o kwotę stanowiącą różnicę kwoty podatku VAT należnego na podstawie nowej stawki podatku.</w:t>
      </w:r>
    </w:p>
    <w:p w:rsidR="00547AE2" w:rsidRPr="00914521" w:rsidRDefault="00547AE2" w:rsidP="00547AE2">
      <w:pPr>
        <w:numPr>
          <w:ilvl w:val="0"/>
          <w:numId w:val="21"/>
        </w:numPr>
        <w:suppressAutoHyphens w:val="0"/>
        <w:spacing w:before="120" w:after="120"/>
        <w:ind w:left="1134" w:hanging="567"/>
        <w:jc w:val="both"/>
        <w:rPr>
          <w:rFonts w:ascii="Cambria" w:hAnsi="Cambria" w:cs="Calibri"/>
          <w:sz w:val="22"/>
          <w:szCs w:val="22"/>
          <w:lang w:eastAsia="pl-PL"/>
        </w:rPr>
      </w:pPr>
      <w:r w:rsidRPr="00914521">
        <w:rPr>
          <w:rFonts w:ascii="Cambria" w:hAnsi="Cambria" w:cs="Calibri"/>
          <w:bCs/>
          <w:sz w:val="22"/>
          <w:szCs w:val="22"/>
          <w:lang w:eastAsia="pl-PL"/>
        </w:rPr>
        <w:t>Zamawiający dopuszcza wprowadzenie zmian w sposobie wykonywania Przedmiotu Umowy, w przypadku, gdy wystąpi co najmniej jedna z poniższych sytuacji:</w:t>
      </w:r>
    </w:p>
    <w:bookmarkEnd w:id="10"/>
    <w:p w:rsidR="00547AE2" w:rsidRPr="00914521" w:rsidRDefault="00547AE2" w:rsidP="00547AE2">
      <w:pPr>
        <w:numPr>
          <w:ilvl w:val="1"/>
          <w:numId w:val="21"/>
        </w:numPr>
        <w:tabs>
          <w:tab w:val="left" w:pos="1701"/>
        </w:tabs>
        <w:suppressAutoHyphens w:val="0"/>
        <w:spacing w:before="120" w:after="120"/>
        <w:ind w:left="1701" w:hanging="567"/>
        <w:jc w:val="both"/>
        <w:rPr>
          <w:rFonts w:ascii="Cambria" w:hAnsi="Cambria" w:cs="Calibri"/>
          <w:sz w:val="22"/>
          <w:szCs w:val="22"/>
          <w:lang w:eastAsia="pl-PL"/>
        </w:rPr>
      </w:pPr>
      <w:r w:rsidRPr="00914521">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rsidR="00547AE2" w:rsidRPr="00914521" w:rsidRDefault="00547AE2" w:rsidP="00547AE2">
      <w:pPr>
        <w:numPr>
          <w:ilvl w:val="1"/>
          <w:numId w:val="21"/>
        </w:numPr>
        <w:tabs>
          <w:tab w:val="left" w:pos="1701"/>
        </w:tabs>
        <w:suppressAutoHyphens w:val="0"/>
        <w:spacing w:before="120" w:after="120"/>
        <w:ind w:left="1701" w:hanging="567"/>
        <w:jc w:val="both"/>
        <w:rPr>
          <w:rFonts w:ascii="Cambria" w:hAnsi="Cambria" w:cs="Calibri"/>
          <w:sz w:val="22"/>
          <w:szCs w:val="22"/>
          <w:lang w:eastAsia="pl-PL"/>
        </w:rPr>
      </w:pPr>
      <w:r w:rsidRPr="00914521">
        <w:rPr>
          <w:rFonts w:ascii="Cambria" w:hAnsi="Cambria" w:cs="Calibri"/>
          <w:sz w:val="22"/>
          <w:szCs w:val="22"/>
          <w:lang w:eastAsia="pl-PL"/>
        </w:rPr>
        <w:lastRenderedPageBreak/>
        <w:t>konieczność zrealizowania Przedmiotu Umowy przy zastosowaniu innych rozwiązań albo innymi środkami ze względu na zmiany obowiązującego prawa;</w:t>
      </w:r>
    </w:p>
    <w:p w:rsidR="00547AE2" w:rsidRPr="00914521" w:rsidRDefault="00547AE2" w:rsidP="00547AE2">
      <w:pPr>
        <w:numPr>
          <w:ilvl w:val="1"/>
          <w:numId w:val="21"/>
        </w:numPr>
        <w:tabs>
          <w:tab w:val="left" w:pos="1701"/>
        </w:tabs>
        <w:suppressAutoHyphens w:val="0"/>
        <w:spacing w:before="120" w:after="120"/>
        <w:ind w:left="1701" w:hanging="567"/>
        <w:jc w:val="both"/>
        <w:rPr>
          <w:rFonts w:ascii="Cambria" w:hAnsi="Cambria" w:cs="Calibri"/>
          <w:sz w:val="22"/>
          <w:szCs w:val="22"/>
          <w:lang w:eastAsia="pl-PL"/>
        </w:rPr>
      </w:pPr>
      <w:r w:rsidRPr="00914521">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sidRPr="00914521">
        <w:rPr>
          <w:rFonts w:ascii="Cambria" w:hAnsi="Cambria" w:cs="Arial"/>
          <w:color w:val="000000"/>
          <w:sz w:val="22"/>
          <w:szCs w:val="22"/>
          <w:lang w:eastAsia="pl-PL"/>
        </w:rPr>
        <w:t xml:space="preserve">nie powodujących pogorszenia jakości świadczonych usług przy wykonywaniu Przedmiotu Umowy w sposób pierwotnie nią opisany. </w:t>
      </w:r>
    </w:p>
    <w:p w:rsidR="00547AE2" w:rsidRPr="00914521" w:rsidRDefault="00547AE2" w:rsidP="00547AE2">
      <w:pPr>
        <w:tabs>
          <w:tab w:val="left" w:pos="1701"/>
        </w:tabs>
        <w:suppressAutoHyphens w:val="0"/>
        <w:spacing w:before="120" w:after="120"/>
        <w:ind w:left="1134"/>
        <w:jc w:val="both"/>
        <w:rPr>
          <w:rFonts w:ascii="Cambria" w:hAnsi="Cambria" w:cs="Calibri"/>
          <w:sz w:val="22"/>
          <w:szCs w:val="22"/>
          <w:lang w:eastAsia="pl-PL"/>
        </w:rPr>
      </w:pPr>
      <w:bookmarkStart w:id="12" w:name="_Hlk47483962"/>
      <w:r w:rsidRPr="00914521">
        <w:rPr>
          <w:rFonts w:ascii="Cambria" w:hAnsi="Cambria" w:cs="Arial"/>
          <w:color w:val="000000"/>
          <w:sz w:val="22"/>
          <w:szCs w:val="22"/>
          <w:lang w:eastAsia="pl-PL"/>
        </w:rPr>
        <w:t>Żadna ze zmian wskazanych w lit. a) – c) nie może pociągnąć za sobą zwiększenia wynagrodzenia należnego Wykonawcy.</w:t>
      </w:r>
    </w:p>
    <w:bookmarkEnd w:id="12"/>
    <w:p w:rsidR="00547AE2" w:rsidRPr="00914521" w:rsidRDefault="00547AE2" w:rsidP="00547AE2">
      <w:pPr>
        <w:numPr>
          <w:ilvl w:val="0"/>
          <w:numId w:val="21"/>
        </w:numPr>
        <w:suppressAutoHyphens w:val="0"/>
        <w:autoSpaceDE w:val="0"/>
        <w:autoSpaceDN w:val="0"/>
        <w:adjustRightInd w:val="0"/>
        <w:spacing w:before="120" w:after="120"/>
        <w:ind w:left="1134" w:hanging="567"/>
        <w:jc w:val="both"/>
        <w:rPr>
          <w:rFonts w:ascii="Cambria" w:eastAsia="Calibri" w:hAnsi="Cambria" w:cs="Verdana"/>
          <w:color w:val="000000"/>
          <w:sz w:val="22"/>
          <w:szCs w:val="22"/>
          <w:lang w:eastAsia="en-US"/>
        </w:rPr>
      </w:pPr>
      <w:r w:rsidRPr="00914521">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rsidR="00547AE2" w:rsidRPr="00914521" w:rsidRDefault="00547AE2" w:rsidP="00547AE2">
      <w:pPr>
        <w:numPr>
          <w:ilvl w:val="0"/>
          <w:numId w:val="21"/>
        </w:numPr>
        <w:suppressAutoHyphens w:val="0"/>
        <w:autoSpaceDE w:val="0"/>
        <w:autoSpaceDN w:val="0"/>
        <w:adjustRightInd w:val="0"/>
        <w:spacing w:before="120" w:after="120"/>
        <w:ind w:left="1134" w:hanging="567"/>
        <w:jc w:val="both"/>
        <w:rPr>
          <w:rFonts w:ascii="Cambria" w:hAnsi="Cambria" w:cs="Arial"/>
          <w:sz w:val="22"/>
          <w:szCs w:val="22"/>
          <w:lang w:eastAsia="pl-PL"/>
        </w:rPr>
      </w:pPr>
      <w:r w:rsidRPr="00914521">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sidRPr="00914521">
        <w:rPr>
          <w:rFonts w:ascii="Cambria" w:hAnsi="Cambria" w:cs="Arial"/>
          <w:sz w:val="22"/>
          <w:szCs w:val="22"/>
          <w:lang w:eastAsia="pl-PL"/>
        </w:rPr>
        <w:t>Zmiana nie może pociągnąć za sobą zwiększenia wynagrodzenia należnego Wykonawcy</w:t>
      </w:r>
      <w:bookmarkEnd w:id="13"/>
      <w:r w:rsidRPr="00914521">
        <w:rPr>
          <w:rFonts w:ascii="Cambria" w:hAnsi="Cambria" w:cs="Arial"/>
          <w:sz w:val="22"/>
          <w:szCs w:val="22"/>
          <w:lang w:eastAsia="pl-PL"/>
        </w:rPr>
        <w:t>.</w:t>
      </w:r>
    </w:p>
    <w:p w:rsidR="00547AE2" w:rsidRPr="00914521" w:rsidRDefault="00547AE2" w:rsidP="00547AE2">
      <w:pPr>
        <w:numPr>
          <w:ilvl w:val="0"/>
          <w:numId w:val="21"/>
        </w:numPr>
        <w:suppressAutoHyphens w:val="0"/>
        <w:autoSpaceDE w:val="0"/>
        <w:autoSpaceDN w:val="0"/>
        <w:adjustRightInd w:val="0"/>
        <w:spacing w:before="120" w:after="120"/>
        <w:ind w:left="1134" w:hanging="567"/>
        <w:jc w:val="both"/>
        <w:rPr>
          <w:rFonts w:ascii="Cambria" w:hAnsi="Cambria" w:cs="Arial"/>
          <w:sz w:val="22"/>
          <w:szCs w:val="22"/>
          <w:lang w:eastAsia="pl-PL"/>
        </w:rPr>
      </w:pPr>
      <w:r w:rsidRPr="00914521">
        <w:rPr>
          <w:rFonts w:ascii="Cambria" w:hAnsi="Cambria" w:cs="Arial"/>
          <w:sz w:val="22"/>
          <w:szCs w:val="22"/>
          <w:lang w:eastAsia="pl-PL"/>
        </w:rPr>
        <w:t>W przypadku zawarcia Umowy z Wykonawcami wspólnie ubiegającymi się o</w:t>
      </w:r>
      <w:r>
        <w:rPr>
          <w:rFonts w:ascii="Cambria" w:hAnsi="Cambria" w:cs="Arial"/>
          <w:sz w:val="22"/>
          <w:szCs w:val="22"/>
          <w:lang w:eastAsia="pl-PL"/>
        </w:rPr>
        <w:t> </w:t>
      </w:r>
      <w:r w:rsidRPr="00914521">
        <w:rPr>
          <w:rFonts w:ascii="Cambria" w:hAnsi="Cambria" w:cs="Arial"/>
          <w:sz w:val="22"/>
          <w:szCs w:val="22"/>
          <w:lang w:eastAsia="pl-PL"/>
        </w:rPr>
        <w:t xml:space="preserve">udzielenie zamówienia Zamawiający dopuszcza się wskazanie członka lub członków konsorcjum upoważnionych do wystawiania faktur i do odbioru wynagrodzenia. </w:t>
      </w:r>
    </w:p>
    <w:p w:rsidR="00547AE2" w:rsidRPr="00914521" w:rsidRDefault="00547AE2" w:rsidP="00547AE2">
      <w:pPr>
        <w:numPr>
          <w:ilvl w:val="0"/>
          <w:numId w:val="21"/>
        </w:numPr>
        <w:suppressAutoHyphens w:val="0"/>
        <w:autoSpaceDE w:val="0"/>
        <w:autoSpaceDN w:val="0"/>
        <w:adjustRightInd w:val="0"/>
        <w:spacing w:before="120" w:after="120"/>
        <w:ind w:left="1134" w:hanging="567"/>
        <w:jc w:val="both"/>
        <w:rPr>
          <w:rFonts w:ascii="Cambria" w:eastAsia="Calibri" w:hAnsi="Cambria" w:cs="Verdana"/>
          <w:color w:val="000000"/>
          <w:sz w:val="22"/>
          <w:szCs w:val="22"/>
          <w:lang w:eastAsia="en-US"/>
        </w:rPr>
      </w:pPr>
      <w:r w:rsidRPr="0091452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rsidR="00547AE2" w:rsidRPr="00914521" w:rsidRDefault="00547AE2" w:rsidP="00547AE2">
      <w:pPr>
        <w:numPr>
          <w:ilvl w:val="0"/>
          <w:numId w:val="21"/>
        </w:numPr>
        <w:suppressAutoHyphens w:val="0"/>
        <w:spacing w:before="120" w:after="120"/>
        <w:ind w:left="1134" w:hanging="567"/>
        <w:jc w:val="both"/>
        <w:rPr>
          <w:rFonts w:ascii="Cambria" w:hAnsi="Cambria" w:cs="Calibri"/>
          <w:sz w:val="22"/>
          <w:szCs w:val="22"/>
          <w:lang w:eastAsia="pl-PL"/>
        </w:rPr>
      </w:pPr>
      <w:r w:rsidRPr="00914521">
        <w:rPr>
          <w:rFonts w:ascii="Cambria" w:hAnsi="Cambria" w:cs="Calibri"/>
          <w:bCs/>
          <w:sz w:val="22"/>
          <w:szCs w:val="22"/>
          <w:lang w:eastAsia="pl-PL"/>
        </w:rPr>
        <w:t>Ponadto Zamawiający dopuszcza wprowadzenie zmian w przypadku:</w:t>
      </w:r>
    </w:p>
    <w:p w:rsidR="00547AE2" w:rsidRPr="00914521" w:rsidRDefault="00547AE2" w:rsidP="00547AE2">
      <w:pPr>
        <w:tabs>
          <w:tab w:val="left" w:pos="1701"/>
        </w:tabs>
        <w:suppressAutoHyphens w:val="0"/>
        <w:spacing w:before="120" w:after="120"/>
        <w:ind w:left="1701" w:hanging="567"/>
        <w:jc w:val="both"/>
        <w:rPr>
          <w:rFonts w:ascii="Cambria" w:hAnsi="Cambria" w:cs="Calibri"/>
          <w:sz w:val="22"/>
          <w:szCs w:val="22"/>
          <w:lang w:eastAsia="pl-PL"/>
        </w:rPr>
      </w:pPr>
      <w:r w:rsidRPr="00914521">
        <w:rPr>
          <w:rFonts w:ascii="Cambria" w:hAnsi="Cambria" w:cs="Calibri"/>
          <w:sz w:val="22"/>
          <w:szCs w:val="22"/>
          <w:lang w:eastAsia="pl-PL"/>
        </w:rPr>
        <w:t>a)</w:t>
      </w:r>
      <w:r w:rsidRPr="00914521">
        <w:rPr>
          <w:rFonts w:ascii="Cambria" w:hAnsi="Cambria" w:cs="Calibri"/>
          <w:sz w:val="22"/>
          <w:szCs w:val="22"/>
          <w:lang w:eastAsia="pl-PL"/>
        </w:rPr>
        <w:tab/>
        <w:t>wystąpienia siły wyższej, co uniemożliwia wykonanie co najmniej części Przedmiotu Umowy zgodnie z SWZ;</w:t>
      </w:r>
    </w:p>
    <w:p w:rsidR="00547AE2" w:rsidRPr="00914521" w:rsidRDefault="00547AE2" w:rsidP="00547AE2">
      <w:pPr>
        <w:tabs>
          <w:tab w:val="left" w:pos="1701"/>
        </w:tabs>
        <w:suppressAutoHyphens w:val="0"/>
        <w:spacing w:before="120" w:after="120"/>
        <w:ind w:left="1701" w:hanging="567"/>
        <w:jc w:val="both"/>
        <w:rPr>
          <w:rFonts w:ascii="Cambria" w:hAnsi="Cambria" w:cs="Calibri"/>
          <w:sz w:val="22"/>
          <w:szCs w:val="22"/>
          <w:lang w:eastAsia="pl-PL"/>
        </w:rPr>
      </w:pPr>
      <w:r w:rsidRPr="00914521">
        <w:rPr>
          <w:rFonts w:ascii="Cambria" w:hAnsi="Cambria" w:cs="Calibri"/>
          <w:sz w:val="22"/>
          <w:szCs w:val="22"/>
          <w:lang w:eastAsia="pl-PL"/>
        </w:rPr>
        <w:t>b)</w:t>
      </w:r>
      <w:r w:rsidRPr="00914521">
        <w:rPr>
          <w:rFonts w:ascii="Cambria" w:hAnsi="Cambria" w:cs="Calibri"/>
          <w:sz w:val="22"/>
          <w:szCs w:val="22"/>
          <w:lang w:eastAsia="pl-PL"/>
        </w:rPr>
        <w:tab/>
        <w:t xml:space="preserve">rezygnacji przez Zamawiającego z realizacji części Przedmiotu Umowy ponad zakres wskazany § 1 ust. 4. </w:t>
      </w:r>
    </w:p>
    <w:p w:rsidR="00547AE2" w:rsidRPr="00914521" w:rsidRDefault="00547AE2" w:rsidP="00547AE2">
      <w:pPr>
        <w:tabs>
          <w:tab w:val="left" w:pos="1134"/>
        </w:tabs>
        <w:suppressAutoHyphens w:val="0"/>
        <w:spacing w:before="120" w:after="120"/>
        <w:ind w:left="1134"/>
        <w:jc w:val="both"/>
        <w:rPr>
          <w:rFonts w:ascii="Cambria" w:hAnsi="Cambria" w:cs="Calibri"/>
          <w:sz w:val="22"/>
          <w:szCs w:val="22"/>
          <w:lang w:eastAsia="pl-PL"/>
        </w:rPr>
      </w:pPr>
      <w:r w:rsidRPr="00914521">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rsidR="00547AE2" w:rsidRPr="00914521" w:rsidRDefault="00547AE2" w:rsidP="00547AE2">
      <w:pPr>
        <w:numPr>
          <w:ilvl w:val="0"/>
          <w:numId w:val="21"/>
        </w:numPr>
        <w:tabs>
          <w:tab w:val="left" w:pos="1134"/>
        </w:tabs>
        <w:suppressAutoHyphens w:val="0"/>
        <w:spacing w:before="120" w:after="120"/>
        <w:jc w:val="both"/>
        <w:rPr>
          <w:rFonts w:ascii="Cambria" w:hAnsi="Cambria" w:cs="Calibri"/>
          <w:sz w:val="23"/>
          <w:szCs w:val="23"/>
          <w:lang w:eastAsia="pl-PL"/>
        </w:rPr>
      </w:pPr>
      <w:r w:rsidRPr="00914521">
        <w:rPr>
          <w:rFonts w:ascii="Cambria" w:hAnsi="Cambria" w:cs="Tahoma"/>
          <w:bCs/>
          <w:sz w:val="22"/>
          <w:szCs w:val="22"/>
        </w:rPr>
        <w:t>Zamawiający na podstawie art 436 pkt 4 lit. b PZP, przewiduje możliwość   dokonania zmiany Wynagrodzenia w przypadku wystąpienia: (i) zmiany stawki podatku od towarów i usług lub podatku akcyzowego, (ii) zmiany wysokości minimalnego wynagrodzenia za pracę albo wysokości minimalnej stawki godzinowej, ustalonych na podstawie ustawy z dnia 10 października 2002 r. o</w:t>
      </w:r>
      <w:r>
        <w:rPr>
          <w:rFonts w:ascii="Cambria" w:hAnsi="Cambria" w:cs="Tahoma"/>
          <w:bCs/>
          <w:sz w:val="22"/>
          <w:szCs w:val="22"/>
        </w:rPr>
        <w:t> </w:t>
      </w:r>
      <w:r w:rsidRPr="00914521">
        <w:rPr>
          <w:rFonts w:ascii="Cambria" w:hAnsi="Cambria" w:cs="Tahoma"/>
          <w:bCs/>
          <w:sz w:val="22"/>
          <w:szCs w:val="22"/>
        </w:rPr>
        <w:t>minimalnym wynagrodzeniu za pracę, (iii) zmiany zasad podlegania</w:t>
      </w:r>
      <w:r>
        <w:rPr>
          <w:rFonts w:ascii="Cambria" w:hAnsi="Cambria" w:cs="Tahoma"/>
          <w:bCs/>
          <w:sz w:val="22"/>
          <w:szCs w:val="22"/>
        </w:rPr>
        <w:t xml:space="preserve"> </w:t>
      </w:r>
      <w:r w:rsidRPr="00914521">
        <w:rPr>
          <w:rFonts w:ascii="Cambria" w:hAnsi="Cambria" w:cs="Tahoma"/>
          <w:bCs/>
          <w:sz w:val="22"/>
          <w:szCs w:val="22"/>
        </w:rPr>
        <w:t>ubezpieczeniom społecznym lub ubezpieczeniu zdrowotnemu lub wysokości stawki składki na ubezpieczenia społeczne lub zdrowotne lub (iv)zmiany zasad gromadzenia i wysokości wpłat do pracowniczych planów kapitałowych, o których mowa w ustawie z dnia 4 października 2018 r. o pracowniczych planach kapitałowych (Dz. U. z 2018 r. poz. 2215 z późn. zm.) - jeżeli zmiany te będą miały wpływ na koszty wykonania Przedmiotu Umowy przez Wykonawcę</w:t>
      </w:r>
      <w:r w:rsidRPr="00914521">
        <w:rPr>
          <w:rFonts w:ascii="Cambria" w:hAnsi="Cambria" w:cs="Tahoma"/>
          <w:bCs/>
          <w:sz w:val="23"/>
          <w:szCs w:val="23"/>
        </w:rPr>
        <w:t>.</w:t>
      </w:r>
    </w:p>
    <w:p w:rsidR="00547AE2" w:rsidRPr="00914521" w:rsidRDefault="00547AE2" w:rsidP="00547AE2">
      <w:pPr>
        <w:suppressAutoHyphens w:val="0"/>
        <w:spacing w:before="120" w:after="120"/>
        <w:jc w:val="both"/>
        <w:rPr>
          <w:rFonts w:ascii="Cambria" w:hAnsi="Cambria" w:cs="Calibri"/>
          <w:sz w:val="22"/>
          <w:szCs w:val="22"/>
          <w:lang w:eastAsia="pl-PL"/>
        </w:rPr>
      </w:pPr>
    </w:p>
    <w:p w:rsidR="00547AE2" w:rsidRPr="00914521" w:rsidRDefault="00547AE2" w:rsidP="00547AE2">
      <w:pPr>
        <w:numPr>
          <w:ilvl w:val="0"/>
          <w:numId w:val="20"/>
        </w:numPr>
        <w:suppressAutoHyphens w:val="0"/>
        <w:spacing w:before="120" w:after="120"/>
        <w:ind w:left="567" w:hanging="567"/>
        <w:jc w:val="both"/>
        <w:rPr>
          <w:rFonts w:ascii="Cambria" w:hAnsi="Cambria" w:cs="Arial"/>
          <w:sz w:val="22"/>
          <w:szCs w:val="22"/>
          <w:lang w:eastAsia="pl-PL"/>
        </w:rPr>
      </w:pPr>
      <w:r w:rsidRPr="00914521">
        <w:rPr>
          <w:rFonts w:ascii="Cambria" w:hAnsi="Cambria" w:cs="Tahoma"/>
          <w:bCs/>
          <w:sz w:val="22"/>
          <w:szCs w:val="22"/>
        </w:rPr>
        <w:t xml:space="preserve">Zmiany wysokości Wynagrodzenia, o których mowa w ust. 1 pkt 9 powyżej będą dokonywane według zasad opisanych poniżej: </w:t>
      </w:r>
    </w:p>
    <w:p w:rsidR="00547AE2" w:rsidRPr="00914521" w:rsidRDefault="00547AE2" w:rsidP="00547AE2">
      <w:pPr>
        <w:pStyle w:val="Akapitzlist"/>
        <w:numPr>
          <w:ilvl w:val="1"/>
          <w:numId w:val="27"/>
        </w:numPr>
        <w:suppressAutoHyphens w:val="0"/>
        <w:autoSpaceDE w:val="0"/>
        <w:autoSpaceDN w:val="0"/>
        <w:adjustRightInd w:val="0"/>
        <w:spacing w:before="120" w:after="120"/>
        <w:ind w:left="851" w:hanging="284"/>
        <w:contextualSpacing w:val="0"/>
        <w:jc w:val="both"/>
        <w:rPr>
          <w:rFonts w:ascii="Cambria" w:hAnsi="Cambria" w:cs="Tahoma"/>
          <w:bCs/>
          <w:sz w:val="22"/>
          <w:szCs w:val="22"/>
        </w:rPr>
      </w:pPr>
      <w:r w:rsidRPr="00914521">
        <w:rPr>
          <w:rFonts w:ascii="Cambria" w:hAnsi="Cambria" w:cs="Tahoma"/>
          <w:bCs/>
          <w:sz w:val="22"/>
          <w:szCs w:val="22"/>
        </w:rPr>
        <w:t xml:space="preserve">W przypadku wystąpienia okoliczności, o której mowa w pkt (i) </w:t>
      </w:r>
      <w:bookmarkStart w:id="14" w:name="_Hlk61473448"/>
      <w:r w:rsidRPr="00914521">
        <w:rPr>
          <w:rFonts w:ascii="Cambria" w:hAnsi="Cambria" w:cs="Tahoma"/>
          <w:bCs/>
          <w:sz w:val="22"/>
          <w:szCs w:val="22"/>
        </w:rPr>
        <w:t xml:space="preserve">niezapłacona do czasu zmiany część Wynagrodzenia </w:t>
      </w:r>
      <w:bookmarkEnd w:id="14"/>
      <w:r w:rsidRPr="00914521">
        <w:rPr>
          <w:rFonts w:ascii="Cambria" w:hAnsi="Cambria" w:cs="Tahoma"/>
          <w:bCs/>
          <w:sz w:val="22"/>
          <w:szCs w:val="22"/>
        </w:rPr>
        <w:t>ulegnie zmianie o wartość różnicy pomiędzy nową wartością podatku od towarów i usług (ustaloną w oparciu o nową stawkę podatku od towarów i usług), a dotychczasową wartością podatku od towarów i</w:t>
      </w:r>
      <w:r>
        <w:rPr>
          <w:rFonts w:ascii="Cambria" w:hAnsi="Cambria" w:cs="Tahoma"/>
          <w:bCs/>
          <w:sz w:val="22"/>
          <w:szCs w:val="22"/>
        </w:rPr>
        <w:t> </w:t>
      </w:r>
      <w:r w:rsidRPr="00914521">
        <w:rPr>
          <w:rFonts w:ascii="Cambria" w:hAnsi="Cambria" w:cs="Tahoma"/>
          <w:bCs/>
          <w:sz w:val="22"/>
          <w:szCs w:val="22"/>
        </w:rPr>
        <w:t xml:space="preserve">usług (ustaloną w oparciu o stawkę podatku od towarów i usług). W takiej sytuacji niezapłacona część Wynagrodzenia będzie obejmowała stawkę i wartość podatku, wynikającą z przepisów obowiązujących w dniu wystawienia faktury. Ceny netto danego elementu Przedmiotu Umowy nie ulegną zmianie. </w:t>
      </w:r>
    </w:p>
    <w:p w:rsidR="00547AE2" w:rsidRPr="00914521" w:rsidRDefault="00547AE2" w:rsidP="00547AE2">
      <w:pPr>
        <w:pStyle w:val="Akapitzlist"/>
        <w:numPr>
          <w:ilvl w:val="1"/>
          <w:numId w:val="27"/>
        </w:numPr>
        <w:suppressAutoHyphens w:val="0"/>
        <w:autoSpaceDE w:val="0"/>
        <w:autoSpaceDN w:val="0"/>
        <w:adjustRightInd w:val="0"/>
        <w:spacing w:before="120" w:after="120"/>
        <w:ind w:left="851" w:hanging="284"/>
        <w:contextualSpacing w:val="0"/>
        <w:jc w:val="both"/>
        <w:rPr>
          <w:rFonts w:ascii="Cambria" w:hAnsi="Cambria" w:cs="Tahoma"/>
          <w:bCs/>
          <w:sz w:val="22"/>
          <w:szCs w:val="22"/>
        </w:rPr>
      </w:pPr>
      <w:r w:rsidRPr="00914521">
        <w:rPr>
          <w:rFonts w:ascii="Cambria" w:hAnsi="Cambria" w:cs="Tahoma"/>
          <w:bCs/>
          <w:sz w:val="22"/>
          <w:szCs w:val="22"/>
        </w:rPr>
        <w:t xml:space="preserve">W przypadku wystąpienia okoliczności, o której mowa w pkt (ii) </w:t>
      </w:r>
      <w:bookmarkStart w:id="15" w:name="_Hlk22389349"/>
      <w:r w:rsidRPr="00914521">
        <w:rPr>
          <w:rFonts w:ascii="Cambria" w:hAnsi="Cambria" w:cs="Tahoma"/>
          <w:bCs/>
          <w:sz w:val="22"/>
          <w:szCs w:val="22"/>
        </w:rPr>
        <w:t>niezapłacona do czasu zmiany część Wynagrodzenia, po spełnieniu przez Wykonawcę warunku, o</w:t>
      </w:r>
      <w:r>
        <w:rPr>
          <w:rFonts w:ascii="Cambria" w:hAnsi="Cambria" w:cs="Tahoma"/>
          <w:bCs/>
          <w:sz w:val="22"/>
          <w:szCs w:val="22"/>
        </w:rPr>
        <w:t> </w:t>
      </w:r>
      <w:r w:rsidRPr="00914521">
        <w:rPr>
          <w:rFonts w:ascii="Cambria" w:hAnsi="Cambria" w:cs="Tahoma"/>
          <w:bCs/>
          <w:sz w:val="22"/>
          <w:szCs w:val="22"/>
        </w:rPr>
        <w:t xml:space="preserve">którym mowa w pkt (6), </w:t>
      </w:r>
      <w:bookmarkEnd w:id="15"/>
      <w:r w:rsidRPr="00914521">
        <w:rPr>
          <w:rFonts w:ascii="Cambria" w:hAnsi="Cambria" w:cs="Tahoma"/>
          <w:bCs/>
          <w:sz w:val="22"/>
          <w:szCs w:val="22"/>
        </w:rPr>
        <w:t xml:space="preserve">zostanie zmieniona o kwotę odpowiadającą wartości udokumentowanej zmiany kosztu Wykonawcy przypadającego na daną cenę elementu Przedmiotu Umowy, wynikającej ze zmiany kwoty wynagrodzeń osób bezpośrednio wykonujących </w:t>
      </w:r>
      <w:bookmarkStart w:id="16" w:name="_Hlk20411634"/>
      <w:r w:rsidRPr="00914521">
        <w:rPr>
          <w:rFonts w:ascii="Cambria" w:hAnsi="Cambria" w:cs="Tahoma"/>
          <w:bCs/>
          <w:sz w:val="22"/>
          <w:szCs w:val="22"/>
        </w:rPr>
        <w:t xml:space="preserve">czynności objęte daną ceną </w:t>
      </w:r>
      <w:bookmarkEnd w:id="16"/>
      <w:r w:rsidRPr="00914521">
        <w:rPr>
          <w:rFonts w:ascii="Cambria" w:hAnsi="Cambria" w:cs="Tahoma"/>
          <w:bCs/>
          <w:sz w:val="22"/>
          <w:szCs w:val="22"/>
        </w:rPr>
        <w:t>elementu Przedmiotu Umowy 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p>
    <w:p w:rsidR="00547AE2" w:rsidRPr="00914521" w:rsidRDefault="00547AE2" w:rsidP="00547AE2">
      <w:pPr>
        <w:pStyle w:val="Akapitzlist"/>
        <w:numPr>
          <w:ilvl w:val="1"/>
          <w:numId w:val="27"/>
        </w:numPr>
        <w:suppressAutoHyphens w:val="0"/>
        <w:autoSpaceDE w:val="0"/>
        <w:autoSpaceDN w:val="0"/>
        <w:adjustRightInd w:val="0"/>
        <w:spacing w:before="120" w:after="120"/>
        <w:ind w:left="851" w:hanging="284"/>
        <w:contextualSpacing w:val="0"/>
        <w:jc w:val="both"/>
        <w:rPr>
          <w:rFonts w:ascii="Cambria" w:hAnsi="Cambria" w:cs="Tahoma"/>
          <w:bCs/>
          <w:sz w:val="22"/>
          <w:szCs w:val="22"/>
        </w:rPr>
      </w:pPr>
      <w:r w:rsidRPr="00914521">
        <w:rPr>
          <w:rFonts w:ascii="Cambria" w:hAnsi="Cambria" w:cs="Tahoma"/>
          <w:bCs/>
          <w:sz w:val="22"/>
          <w:szCs w:val="22"/>
        </w:rPr>
        <w:t xml:space="preserve">W przypadku wystąpienia okoliczności, o której mowa w pkt (iii) </w:t>
      </w:r>
      <w:bookmarkStart w:id="17" w:name="_Hlk22389430"/>
      <w:r w:rsidRPr="00914521">
        <w:rPr>
          <w:rFonts w:ascii="Cambria" w:hAnsi="Cambria" w:cs="Tahoma"/>
          <w:bCs/>
          <w:sz w:val="22"/>
          <w:szCs w:val="22"/>
        </w:rPr>
        <w:t>niezapłacona do czasu zmiany część Wynagrodzenia, po spełnieniu przez Wykonawcę warunku, o</w:t>
      </w:r>
      <w:r>
        <w:rPr>
          <w:rFonts w:ascii="Cambria" w:hAnsi="Cambria" w:cs="Tahoma"/>
          <w:bCs/>
          <w:sz w:val="22"/>
          <w:szCs w:val="22"/>
        </w:rPr>
        <w:t> </w:t>
      </w:r>
      <w:r w:rsidRPr="00914521">
        <w:rPr>
          <w:rFonts w:ascii="Cambria" w:hAnsi="Cambria" w:cs="Tahoma"/>
          <w:bCs/>
          <w:sz w:val="22"/>
          <w:szCs w:val="22"/>
        </w:rPr>
        <w:t>którym mowa w pkt (6),</w:t>
      </w:r>
      <w:bookmarkEnd w:id="17"/>
      <w:r w:rsidRPr="00914521">
        <w:rPr>
          <w:rFonts w:ascii="Cambria" w:hAnsi="Cambria" w:cs="Tahoma"/>
          <w:bCs/>
          <w:sz w:val="22"/>
          <w:szCs w:val="22"/>
        </w:rPr>
        <w:t xml:space="preserve"> zostanie zmieniona 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elementu Przedmiotu Umowy,</w:t>
      </w:r>
    </w:p>
    <w:p w:rsidR="00547AE2" w:rsidRPr="00914521" w:rsidRDefault="00547AE2" w:rsidP="00547AE2">
      <w:pPr>
        <w:pStyle w:val="Akapitzlist"/>
        <w:numPr>
          <w:ilvl w:val="1"/>
          <w:numId w:val="27"/>
        </w:numPr>
        <w:suppressAutoHyphens w:val="0"/>
        <w:autoSpaceDE w:val="0"/>
        <w:autoSpaceDN w:val="0"/>
        <w:adjustRightInd w:val="0"/>
        <w:spacing w:before="120" w:after="120"/>
        <w:ind w:left="851" w:hanging="284"/>
        <w:contextualSpacing w:val="0"/>
        <w:jc w:val="both"/>
        <w:rPr>
          <w:rFonts w:ascii="Cambria" w:hAnsi="Cambria" w:cs="Tahoma"/>
          <w:bCs/>
          <w:sz w:val="22"/>
          <w:szCs w:val="22"/>
        </w:rPr>
      </w:pPr>
      <w:r w:rsidRPr="00914521">
        <w:rPr>
          <w:rFonts w:ascii="Cambria" w:hAnsi="Cambria" w:cs="Tahoma"/>
          <w:bCs/>
          <w:sz w:val="22"/>
          <w:szCs w:val="22"/>
        </w:rPr>
        <w:t>W przypadku wystąpienia okoliczności, o której mowa w pkt (iv) niezapłacona do czasu zmiany część Wynagrodzenia, po spełnieniu przez Wykonawcę warunku, o</w:t>
      </w:r>
      <w:r>
        <w:rPr>
          <w:rFonts w:ascii="Cambria" w:hAnsi="Cambria" w:cs="Tahoma"/>
          <w:bCs/>
          <w:sz w:val="22"/>
          <w:szCs w:val="22"/>
        </w:rPr>
        <w:t> </w:t>
      </w:r>
      <w:r w:rsidRPr="00914521">
        <w:rPr>
          <w:rFonts w:ascii="Cambria" w:hAnsi="Cambria" w:cs="Tahoma"/>
          <w:bCs/>
          <w:sz w:val="22"/>
          <w:szCs w:val="22"/>
        </w:rPr>
        <w:t xml:space="preserve">którym mowa w pkt (6), zostanie zmieniona 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w:t>
      </w:r>
      <w:bookmarkStart w:id="18" w:name="_Hlk22389816"/>
      <w:r w:rsidRPr="00914521">
        <w:rPr>
          <w:rFonts w:ascii="Cambria" w:hAnsi="Cambria" w:cs="Tahoma"/>
          <w:bCs/>
          <w:sz w:val="22"/>
          <w:szCs w:val="22"/>
        </w:rPr>
        <w:t>elementu Przedmiotu Umowy</w:t>
      </w:r>
      <w:bookmarkEnd w:id="18"/>
      <w:r w:rsidRPr="00914521">
        <w:rPr>
          <w:rFonts w:ascii="Cambria" w:hAnsi="Cambria" w:cs="Tahoma"/>
          <w:bCs/>
          <w:sz w:val="22"/>
          <w:szCs w:val="22"/>
        </w:rPr>
        <w:t>.</w:t>
      </w:r>
    </w:p>
    <w:p w:rsidR="00547AE2" w:rsidRPr="00914521" w:rsidRDefault="00547AE2" w:rsidP="00547AE2">
      <w:pPr>
        <w:pStyle w:val="Akapitzlist"/>
        <w:numPr>
          <w:ilvl w:val="1"/>
          <w:numId w:val="27"/>
        </w:numPr>
        <w:suppressAutoHyphens w:val="0"/>
        <w:autoSpaceDE w:val="0"/>
        <w:autoSpaceDN w:val="0"/>
        <w:adjustRightInd w:val="0"/>
        <w:spacing w:before="120" w:after="120"/>
        <w:ind w:left="851" w:hanging="284"/>
        <w:contextualSpacing w:val="0"/>
        <w:jc w:val="both"/>
        <w:rPr>
          <w:rFonts w:ascii="Cambria" w:hAnsi="Cambria" w:cs="Tahoma"/>
          <w:bCs/>
          <w:sz w:val="22"/>
          <w:szCs w:val="22"/>
        </w:rPr>
      </w:pPr>
      <w:r w:rsidRPr="00914521">
        <w:rPr>
          <w:rFonts w:ascii="Cambria" w:hAnsi="Cambria" w:cs="Tahoma"/>
          <w:bCs/>
          <w:sz w:val="22"/>
          <w:szCs w:val="22"/>
        </w:rPr>
        <w:t>W przypadku wystąpienia okoliczności, o której mowa w pkt (ii), (iii) lub (iv) warunkiem dokonania zmiany niezapłaconej części Wynagrodzenia jest złożenie przez Wykonawcę Zamawiającemu wniosku o dokonanie ich zmian wraz z</w:t>
      </w:r>
      <w:r>
        <w:rPr>
          <w:rFonts w:ascii="Cambria" w:hAnsi="Cambria" w:cs="Tahoma"/>
          <w:bCs/>
          <w:sz w:val="22"/>
          <w:szCs w:val="22"/>
        </w:rPr>
        <w:t> </w:t>
      </w:r>
      <w:r w:rsidRPr="00914521">
        <w:rPr>
          <w:rFonts w:ascii="Cambria" w:hAnsi="Cambria" w:cs="Tahoma"/>
          <w:bCs/>
          <w:sz w:val="22"/>
          <w:szCs w:val="22"/>
        </w:rPr>
        <w:t xml:space="preserve">dokumentami potwierdzającymi zasadność zmiany danej </w:t>
      </w:r>
      <w:bookmarkStart w:id="19" w:name="_Hlk22390251"/>
      <w:r w:rsidRPr="00914521">
        <w:rPr>
          <w:rFonts w:ascii="Cambria" w:hAnsi="Cambria" w:cs="Tahoma"/>
          <w:bCs/>
          <w:sz w:val="22"/>
          <w:szCs w:val="22"/>
        </w:rPr>
        <w:t xml:space="preserve">ceny </w:t>
      </w:r>
      <w:bookmarkStart w:id="20" w:name="_Hlk22390235"/>
      <w:r w:rsidRPr="00914521">
        <w:rPr>
          <w:rFonts w:ascii="Cambria" w:hAnsi="Cambria" w:cs="Tahoma"/>
          <w:bCs/>
          <w:sz w:val="22"/>
          <w:szCs w:val="22"/>
        </w:rPr>
        <w:t>elementu Przedmiotu Umowy</w:t>
      </w:r>
      <w:bookmarkEnd w:id="19"/>
      <w:bookmarkEnd w:id="20"/>
      <w:r w:rsidRPr="00914521">
        <w:rPr>
          <w:rFonts w:ascii="Cambria" w:hAnsi="Cambria" w:cs="Tahoma"/>
          <w:bCs/>
          <w:sz w:val="22"/>
          <w:szCs w:val="22"/>
        </w:rPr>
        <w:t>, a w szczególności:</w:t>
      </w:r>
    </w:p>
    <w:p w:rsidR="00547AE2" w:rsidRPr="00914521" w:rsidRDefault="00547AE2" w:rsidP="00547AE2">
      <w:pPr>
        <w:pStyle w:val="Akapitzlist"/>
        <w:numPr>
          <w:ilvl w:val="4"/>
          <w:numId w:val="28"/>
        </w:numPr>
        <w:suppressAutoHyphens w:val="0"/>
        <w:autoSpaceDE w:val="0"/>
        <w:autoSpaceDN w:val="0"/>
        <w:adjustRightInd w:val="0"/>
        <w:spacing w:before="120" w:after="120"/>
        <w:ind w:left="1134" w:hanging="283"/>
        <w:contextualSpacing w:val="0"/>
        <w:jc w:val="both"/>
        <w:rPr>
          <w:rFonts w:ascii="Cambria" w:hAnsi="Cambria" w:cs="Tahoma"/>
          <w:sz w:val="22"/>
          <w:szCs w:val="22"/>
        </w:rPr>
      </w:pPr>
      <w:r w:rsidRPr="00914521">
        <w:rPr>
          <w:rFonts w:ascii="Cambria" w:hAnsi="Cambria" w:cs="Tahoma"/>
          <w:bCs/>
          <w:sz w:val="22"/>
          <w:szCs w:val="22"/>
        </w:rPr>
        <w:t>szczegółową kalkulacją kosztów pracy ponoszonych na realizację prac objętych daną częścią Wynagrodzenia obejmującą:</w:t>
      </w:r>
    </w:p>
    <w:p w:rsidR="00547AE2" w:rsidRPr="00914521" w:rsidRDefault="00547AE2" w:rsidP="00547AE2">
      <w:pPr>
        <w:pStyle w:val="Akapitzlist"/>
        <w:numPr>
          <w:ilvl w:val="0"/>
          <w:numId w:val="29"/>
        </w:numPr>
        <w:tabs>
          <w:tab w:val="left" w:pos="1418"/>
        </w:tabs>
        <w:suppressAutoHyphens w:val="0"/>
        <w:autoSpaceDE w:val="0"/>
        <w:autoSpaceDN w:val="0"/>
        <w:adjustRightInd w:val="0"/>
        <w:spacing w:before="120" w:after="120"/>
        <w:ind w:left="1418" w:hanging="284"/>
        <w:contextualSpacing w:val="0"/>
        <w:jc w:val="both"/>
        <w:rPr>
          <w:rFonts w:ascii="Cambria" w:hAnsi="Cambria" w:cs="Tahoma"/>
          <w:sz w:val="22"/>
          <w:szCs w:val="22"/>
        </w:rPr>
      </w:pPr>
      <w:r w:rsidRPr="00914521">
        <w:rPr>
          <w:rFonts w:ascii="Cambria" w:hAnsi="Cambria" w:cs="Tahoma"/>
          <w:bCs/>
          <w:sz w:val="22"/>
          <w:szCs w:val="22"/>
        </w:rPr>
        <w:t>imienny wykaz osób bezpośrednio wykonujących prace objęte daną częścią Wynagrodzenia wraz ze wskazaniem wielkości ich zaangażowania czasowego w wykonywanie tych prac na rzecz Zamawiającego, tj. udziału procentowego prac wykonywanych przez te osoby na rzecz Zamawiającego w łącznym czasie pracy tych osób,</w:t>
      </w:r>
    </w:p>
    <w:p w:rsidR="00547AE2" w:rsidRPr="00914521" w:rsidRDefault="00547AE2" w:rsidP="00547AE2">
      <w:pPr>
        <w:pStyle w:val="Akapitzlist"/>
        <w:numPr>
          <w:ilvl w:val="0"/>
          <w:numId w:val="29"/>
        </w:numPr>
        <w:tabs>
          <w:tab w:val="left" w:pos="1418"/>
        </w:tabs>
        <w:suppressAutoHyphens w:val="0"/>
        <w:autoSpaceDE w:val="0"/>
        <w:autoSpaceDN w:val="0"/>
        <w:adjustRightInd w:val="0"/>
        <w:spacing w:before="120" w:after="120"/>
        <w:ind w:left="1418" w:hanging="284"/>
        <w:contextualSpacing w:val="0"/>
        <w:jc w:val="both"/>
        <w:rPr>
          <w:rFonts w:ascii="Cambria" w:hAnsi="Cambria" w:cs="Tahoma"/>
          <w:sz w:val="22"/>
          <w:szCs w:val="22"/>
        </w:rPr>
      </w:pPr>
      <w:r w:rsidRPr="00914521">
        <w:rPr>
          <w:rFonts w:ascii="Cambria" w:hAnsi="Cambria" w:cs="Tahoma"/>
          <w:bCs/>
          <w:sz w:val="22"/>
          <w:szCs w:val="22"/>
        </w:rPr>
        <w:t>wysokość wynagrodzenia za pracę albo wysokość stawki godzinowej osób, o</w:t>
      </w:r>
      <w:r>
        <w:rPr>
          <w:rFonts w:ascii="Cambria" w:hAnsi="Cambria" w:cs="Tahoma"/>
          <w:bCs/>
          <w:sz w:val="22"/>
          <w:szCs w:val="22"/>
        </w:rPr>
        <w:t> </w:t>
      </w:r>
      <w:r w:rsidRPr="00914521">
        <w:rPr>
          <w:rFonts w:ascii="Cambria" w:hAnsi="Cambria" w:cs="Tahoma"/>
          <w:bCs/>
          <w:sz w:val="22"/>
          <w:szCs w:val="22"/>
        </w:rPr>
        <w:t xml:space="preserve">których mowa w tiret pierwszym powyżej i związane z tym obciążenia </w:t>
      </w:r>
      <w:r w:rsidRPr="00914521">
        <w:rPr>
          <w:rFonts w:ascii="Cambria" w:hAnsi="Cambria" w:cs="Tahoma"/>
          <w:bCs/>
          <w:sz w:val="22"/>
          <w:szCs w:val="22"/>
        </w:rPr>
        <w:lastRenderedPageBreak/>
        <w:t>publicznoprawne lub wysokość zmiany składek na ubezpieczenie społeczne bądź zdrowotne uiszczanych dla osób, o których mowa w tiret pierwszym powyżej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Przedmiotu Umowy,</w:t>
      </w:r>
    </w:p>
    <w:p w:rsidR="00547AE2" w:rsidRPr="00914521" w:rsidRDefault="00547AE2" w:rsidP="00547AE2">
      <w:pPr>
        <w:pStyle w:val="Akapitzlist"/>
        <w:numPr>
          <w:ilvl w:val="0"/>
          <w:numId w:val="29"/>
        </w:numPr>
        <w:tabs>
          <w:tab w:val="left" w:pos="1418"/>
        </w:tabs>
        <w:suppressAutoHyphens w:val="0"/>
        <w:autoSpaceDE w:val="0"/>
        <w:autoSpaceDN w:val="0"/>
        <w:adjustRightInd w:val="0"/>
        <w:spacing w:before="120" w:after="120"/>
        <w:ind w:left="1418" w:hanging="284"/>
        <w:contextualSpacing w:val="0"/>
        <w:jc w:val="both"/>
        <w:rPr>
          <w:rFonts w:ascii="Cambria" w:hAnsi="Cambria" w:cs="Tahoma"/>
          <w:sz w:val="22"/>
          <w:szCs w:val="22"/>
        </w:rPr>
      </w:pPr>
      <w:r w:rsidRPr="00914521">
        <w:rPr>
          <w:rFonts w:ascii="Cambria" w:hAnsi="Cambria" w:cs="Tahoma"/>
          <w:bCs/>
          <w:sz w:val="22"/>
          <w:szCs w:val="22"/>
        </w:rPr>
        <w:t>określenie procentowego udziału elementów cenotwórczych składających się na daną część Wynagrodzenia, ze szczególnym wykazaniem procentowanego udziału kosztów pracy w danej części Wynagrodzenia;</w:t>
      </w:r>
    </w:p>
    <w:p w:rsidR="00547AE2" w:rsidRPr="00914521" w:rsidRDefault="00547AE2" w:rsidP="00547AE2">
      <w:pPr>
        <w:pStyle w:val="Akapitzlist"/>
        <w:numPr>
          <w:ilvl w:val="4"/>
          <w:numId w:val="28"/>
        </w:numPr>
        <w:suppressAutoHyphens w:val="0"/>
        <w:autoSpaceDE w:val="0"/>
        <w:autoSpaceDN w:val="0"/>
        <w:adjustRightInd w:val="0"/>
        <w:spacing w:before="120" w:after="120"/>
        <w:ind w:left="1134" w:hanging="283"/>
        <w:contextualSpacing w:val="0"/>
        <w:jc w:val="both"/>
        <w:rPr>
          <w:rFonts w:ascii="Cambria" w:hAnsi="Cambria" w:cs="Tahoma"/>
          <w:sz w:val="22"/>
          <w:szCs w:val="22"/>
        </w:rPr>
      </w:pPr>
      <w:r w:rsidRPr="00914521">
        <w:rPr>
          <w:rFonts w:ascii="Cambria" w:hAnsi="Cambria" w:cs="Tahoma"/>
          <w:bCs/>
          <w:sz w:val="22"/>
          <w:szCs w:val="22"/>
        </w:rPr>
        <w:t>kopiami dokumentów potwierdzających ponoszenie przez Wykonawcę kosztów pracy w kwotach wykazanych w lit. (a) powyżej.</w:t>
      </w:r>
    </w:p>
    <w:p w:rsidR="00547AE2" w:rsidRPr="00914521" w:rsidRDefault="00547AE2" w:rsidP="00547AE2">
      <w:pPr>
        <w:pStyle w:val="Akapitzlist"/>
        <w:autoSpaceDE w:val="0"/>
        <w:autoSpaceDN w:val="0"/>
        <w:adjustRightInd w:val="0"/>
        <w:spacing w:before="120" w:after="120"/>
        <w:ind w:left="1134"/>
        <w:contextualSpacing w:val="0"/>
        <w:jc w:val="both"/>
        <w:rPr>
          <w:rFonts w:ascii="Cambria" w:hAnsi="Cambria" w:cs="Tahoma"/>
          <w:sz w:val="22"/>
          <w:szCs w:val="22"/>
        </w:rPr>
      </w:pPr>
      <w:r w:rsidRPr="00914521">
        <w:rPr>
          <w:rFonts w:ascii="Cambria" w:hAnsi="Cambria" w:cs="Tahoma"/>
          <w:sz w:val="22"/>
          <w:szCs w:val="22"/>
        </w:rPr>
        <w:t>Na podstawie dokumentów przedłożonych wraz z wnioskiem, o którym mowa w</w:t>
      </w:r>
      <w:r>
        <w:rPr>
          <w:rFonts w:ascii="Cambria" w:hAnsi="Cambria" w:cs="Tahoma"/>
          <w:sz w:val="22"/>
          <w:szCs w:val="22"/>
        </w:rPr>
        <w:t> </w:t>
      </w:r>
      <w:r w:rsidRPr="00914521">
        <w:rPr>
          <w:rFonts w:ascii="Cambria" w:hAnsi="Cambria" w:cs="Tahoma"/>
          <w:sz w:val="22"/>
          <w:szCs w:val="22"/>
        </w:rPr>
        <w:t xml:space="preserve">zdaniu poprzednim Wykonawca powinien wykazać, że zaistniała zmiana ma bezpośredni wpływ na koszty wykonania prac objętych daną częścią Wynagrodzenia oraz określić stopień, w jakim wpłynie ona na wysokość danej daną częścią Wynagrodzenia. </w:t>
      </w:r>
    </w:p>
    <w:p w:rsidR="00547AE2" w:rsidRPr="00914521" w:rsidRDefault="00547AE2" w:rsidP="00547AE2">
      <w:pPr>
        <w:pStyle w:val="Akapitzlist"/>
        <w:autoSpaceDE w:val="0"/>
        <w:autoSpaceDN w:val="0"/>
        <w:adjustRightInd w:val="0"/>
        <w:spacing w:before="120" w:after="120"/>
        <w:ind w:left="1134"/>
        <w:contextualSpacing w:val="0"/>
        <w:jc w:val="both"/>
        <w:rPr>
          <w:rFonts w:ascii="Cambria" w:hAnsi="Cambria" w:cs="Tahoma"/>
          <w:sz w:val="22"/>
          <w:szCs w:val="22"/>
        </w:rPr>
      </w:pPr>
      <w:r w:rsidRPr="00914521">
        <w:rPr>
          <w:rFonts w:ascii="Cambria" w:hAnsi="Cambria" w:cs="Tahoma"/>
          <w:sz w:val="22"/>
          <w:szCs w:val="22"/>
        </w:rPr>
        <w:t>Zamawiający może żądać od Wykonawcy dodatkowych wyjaśnień w zakresie odnoszącym się do przedstawionej kalkulacji kosztów, w tym w szczególności wyjaśnień, których celem jest jednoznaczne i wyczerpujące wykazanie, w jaki sposób zmiany przepisów, o których mowa w pkt (ii), (iii) i (iv) wpłynęły na koszt wykonania przez Wykonawcę prac daną częścią Wynagrodzenia</w:t>
      </w:r>
    </w:p>
    <w:p w:rsidR="00547AE2" w:rsidRPr="00914521" w:rsidRDefault="00547AE2" w:rsidP="00547AE2">
      <w:pPr>
        <w:pStyle w:val="Akapitzlist"/>
        <w:numPr>
          <w:ilvl w:val="1"/>
          <w:numId w:val="27"/>
        </w:numPr>
        <w:suppressAutoHyphens w:val="0"/>
        <w:autoSpaceDE w:val="0"/>
        <w:autoSpaceDN w:val="0"/>
        <w:adjustRightInd w:val="0"/>
        <w:spacing w:before="120" w:after="120"/>
        <w:ind w:left="851" w:hanging="284"/>
        <w:contextualSpacing w:val="0"/>
        <w:jc w:val="both"/>
        <w:rPr>
          <w:rFonts w:ascii="Cambria" w:hAnsi="Cambria" w:cs="Tahoma"/>
          <w:sz w:val="22"/>
          <w:szCs w:val="22"/>
        </w:rPr>
      </w:pPr>
      <w:r w:rsidRPr="00914521">
        <w:rPr>
          <w:rFonts w:ascii="Cambria" w:hAnsi="Cambria" w:cs="Tahoma"/>
          <w:bCs/>
          <w:sz w:val="22"/>
          <w:szCs w:val="22"/>
        </w:rPr>
        <w:t>Wniosek o dokonanie zmiany danej części Wynagrodzenia, o którym mowa w pkt. 5:</w:t>
      </w:r>
    </w:p>
    <w:p w:rsidR="00547AE2" w:rsidRPr="00914521" w:rsidRDefault="00547AE2" w:rsidP="00547AE2">
      <w:pPr>
        <w:pStyle w:val="Akapitzlist"/>
        <w:numPr>
          <w:ilvl w:val="2"/>
          <w:numId w:val="27"/>
        </w:numPr>
        <w:suppressAutoHyphens w:val="0"/>
        <w:autoSpaceDE w:val="0"/>
        <w:autoSpaceDN w:val="0"/>
        <w:adjustRightInd w:val="0"/>
        <w:spacing w:before="120" w:after="120"/>
        <w:ind w:left="1134" w:hanging="283"/>
        <w:contextualSpacing w:val="0"/>
        <w:jc w:val="both"/>
        <w:rPr>
          <w:rFonts w:ascii="Cambria" w:hAnsi="Cambria" w:cs="Tahoma"/>
          <w:sz w:val="22"/>
          <w:szCs w:val="22"/>
        </w:rPr>
      </w:pPr>
      <w:r w:rsidRPr="00914521">
        <w:rPr>
          <w:rFonts w:ascii="Cambria" w:hAnsi="Cambria" w:cs="Tahoma"/>
          <w:bCs/>
          <w:sz w:val="22"/>
          <w:szCs w:val="22"/>
        </w:rPr>
        <w:t>dotyczący okoliczności wymienionych w pkt (ii) lub pkt (iii) powinien zostać złożony przez Wykonawcę w terminie 30 dni od dnia wejścia w życie przepisów będących przyczyną ich zmian; jeżeli Wykonawca w terminie, o którym mowa w</w:t>
      </w:r>
      <w:r>
        <w:rPr>
          <w:rFonts w:ascii="Cambria" w:hAnsi="Cambria" w:cs="Tahoma"/>
          <w:bCs/>
          <w:sz w:val="22"/>
          <w:szCs w:val="22"/>
        </w:rPr>
        <w:t> </w:t>
      </w:r>
      <w:r w:rsidRPr="00914521">
        <w:rPr>
          <w:rFonts w:ascii="Cambria" w:hAnsi="Cambria" w:cs="Tahoma"/>
          <w:bCs/>
          <w:sz w:val="22"/>
          <w:szCs w:val="22"/>
        </w:rPr>
        <w:t>zdaniu poprzednim nie wystąpi do Zamawiającego z wnioskiem o dokonanie zmian danej części Wynagrodzenia, to wówczas Strony przyjmować będą, że zmiana przepisów nie ma wpływu na koszty wykonania Przedmiotu Umowy przez Wykonawcę;</w:t>
      </w:r>
    </w:p>
    <w:p w:rsidR="00547AE2" w:rsidRPr="00914521" w:rsidRDefault="00547AE2" w:rsidP="00547AE2">
      <w:pPr>
        <w:pStyle w:val="Akapitzlist"/>
        <w:numPr>
          <w:ilvl w:val="2"/>
          <w:numId w:val="27"/>
        </w:numPr>
        <w:suppressAutoHyphens w:val="0"/>
        <w:autoSpaceDE w:val="0"/>
        <w:autoSpaceDN w:val="0"/>
        <w:adjustRightInd w:val="0"/>
        <w:spacing w:before="120" w:after="120"/>
        <w:ind w:left="1134" w:hanging="283"/>
        <w:contextualSpacing w:val="0"/>
        <w:jc w:val="both"/>
        <w:rPr>
          <w:rFonts w:ascii="Cambria" w:hAnsi="Cambria" w:cs="Tahoma"/>
          <w:sz w:val="22"/>
          <w:szCs w:val="22"/>
        </w:rPr>
      </w:pPr>
      <w:r w:rsidRPr="00914521">
        <w:rPr>
          <w:rFonts w:ascii="Cambria" w:hAnsi="Cambria" w:cs="Tahoma"/>
          <w:bCs/>
          <w:sz w:val="22"/>
          <w:szCs w:val="22"/>
        </w:rPr>
        <w:t>dotyczący okoliczności wymienionych w pkt (iv) powinien zostać wniesiony przez Wykonawcę w terminie 30 dni od dnia zawarcia umowy o prowadzenie pracowniczego planu kapitałowego będącego przyczyną ich zmian; jeżeli Wykonawca w terminie, o którym mowa w zdaniu poprzednim nie wystąpi do Zamawiającego z wnioskiem o dokonanie zmian danej części Wynagrodzenia, to wówczas Strony przyjmować będą, że zmiana przepisów nie ma wpływu na koszty wykonania Przedmiotu Umowy przez Wykonawcę;</w:t>
      </w:r>
    </w:p>
    <w:p w:rsidR="00547AE2" w:rsidRPr="00914521" w:rsidRDefault="00547AE2" w:rsidP="00547AE2">
      <w:pPr>
        <w:pStyle w:val="Akapitzlist"/>
        <w:numPr>
          <w:ilvl w:val="1"/>
          <w:numId w:val="27"/>
        </w:numPr>
        <w:suppressAutoHyphens w:val="0"/>
        <w:autoSpaceDE w:val="0"/>
        <w:autoSpaceDN w:val="0"/>
        <w:adjustRightInd w:val="0"/>
        <w:spacing w:before="120" w:after="120"/>
        <w:ind w:left="851" w:hanging="284"/>
        <w:contextualSpacing w:val="0"/>
        <w:jc w:val="both"/>
        <w:rPr>
          <w:rFonts w:ascii="Cambria" w:hAnsi="Cambria" w:cs="Tahoma"/>
          <w:sz w:val="22"/>
          <w:szCs w:val="22"/>
        </w:rPr>
      </w:pPr>
      <w:r w:rsidRPr="00914521">
        <w:rPr>
          <w:rFonts w:ascii="Cambria" w:hAnsi="Cambria" w:cs="Tahoma"/>
          <w:bCs/>
          <w:sz w:val="22"/>
          <w:szCs w:val="22"/>
        </w:rPr>
        <w:t xml:space="preserve">Ciężar dowodu, że okoliczności wymienione w pkt (ii) – (iv) mają wpływ na koszty wykonania prac objętych daną ceną elementu Przedmiotu Umowy spoczywa na Wykonawcy. </w:t>
      </w:r>
    </w:p>
    <w:p w:rsidR="00547AE2" w:rsidRPr="00914521" w:rsidRDefault="00547AE2" w:rsidP="00547AE2">
      <w:pPr>
        <w:pStyle w:val="Akapitzlist"/>
        <w:numPr>
          <w:ilvl w:val="1"/>
          <w:numId w:val="27"/>
        </w:numPr>
        <w:suppressAutoHyphens w:val="0"/>
        <w:autoSpaceDE w:val="0"/>
        <w:autoSpaceDN w:val="0"/>
        <w:adjustRightInd w:val="0"/>
        <w:spacing w:before="120" w:after="120"/>
        <w:ind w:left="851" w:hanging="284"/>
        <w:contextualSpacing w:val="0"/>
        <w:jc w:val="both"/>
        <w:rPr>
          <w:rFonts w:ascii="Cambria" w:hAnsi="Cambria" w:cs="Tahoma"/>
          <w:sz w:val="22"/>
          <w:szCs w:val="22"/>
        </w:rPr>
      </w:pPr>
      <w:r w:rsidRPr="00914521">
        <w:rPr>
          <w:rFonts w:ascii="Cambria" w:hAnsi="Cambria" w:cs="Tahoma"/>
          <w:bCs/>
          <w:sz w:val="22"/>
          <w:szCs w:val="22"/>
        </w:rPr>
        <w:t xml:space="preserve">Zmiana wysokości danej części Wynagrodzenia w wysokości wskazanej odpowiednio w pkt 2), 3) lub 4), pod warunkiem ich wykazania przez Wykonawcę w sposób opisany w pkt 5), nastąpi począwszy zaistnienia zdarzenia, o który, mowa w ust. </w:t>
      </w:r>
      <w:bookmarkStart w:id="21" w:name="_Hlk20415025"/>
      <w:r w:rsidRPr="00914521">
        <w:rPr>
          <w:rFonts w:ascii="Cambria" w:hAnsi="Cambria" w:cs="Tahoma"/>
          <w:bCs/>
          <w:sz w:val="22"/>
          <w:szCs w:val="22"/>
        </w:rPr>
        <w:t xml:space="preserve">pkt (ii), (iii) lub (iv). </w:t>
      </w:r>
      <w:bookmarkEnd w:id="21"/>
      <w:r w:rsidRPr="00914521">
        <w:rPr>
          <w:rFonts w:ascii="Cambria" w:hAnsi="Cambria" w:cs="Tahoma"/>
          <w:bCs/>
          <w:sz w:val="22"/>
          <w:szCs w:val="22"/>
        </w:rPr>
        <w:t>Zmiany wysokości danej części Wynagrodzenia zostaną potwierdzone przez Strony poprzez zawarcie aneksu do Umowy.</w:t>
      </w:r>
    </w:p>
    <w:p w:rsidR="00547AE2" w:rsidRPr="00914521" w:rsidRDefault="00547AE2" w:rsidP="00547AE2">
      <w:pPr>
        <w:pStyle w:val="Akapitzlist"/>
        <w:numPr>
          <w:ilvl w:val="1"/>
          <w:numId w:val="27"/>
        </w:numPr>
        <w:suppressAutoHyphens w:val="0"/>
        <w:autoSpaceDE w:val="0"/>
        <w:autoSpaceDN w:val="0"/>
        <w:adjustRightInd w:val="0"/>
        <w:spacing w:before="120" w:after="120"/>
        <w:ind w:left="851" w:hanging="284"/>
        <w:contextualSpacing w:val="0"/>
        <w:jc w:val="both"/>
        <w:rPr>
          <w:rFonts w:ascii="Cambria" w:hAnsi="Cambria" w:cs="Tahoma"/>
          <w:sz w:val="22"/>
          <w:szCs w:val="22"/>
        </w:rPr>
      </w:pPr>
      <w:r w:rsidRPr="00914521">
        <w:rPr>
          <w:rFonts w:ascii="Cambria" w:hAnsi="Cambria" w:cs="Tahoma"/>
          <w:bCs/>
          <w:sz w:val="22"/>
          <w:szCs w:val="22"/>
        </w:rPr>
        <w:t>W przypadku, gdy dana okoliczność wskazana w pkt (ii), (iii) lub (iv) dotyczyć będzie Podwykonawcy, przy pomocy którego Wykonawca realizuje świadczenia wchodzące w skład Przedmiotu Umowy, to w takim przypadku Wykonawca do wniosku, o</w:t>
      </w:r>
      <w:r>
        <w:rPr>
          <w:rFonts w:ascii="Cambria" w:hAnsi="Cambria" w:cs="Tahoma"/>
          <w:bCs/>
          <w:sz w:val="22"/>
          <w:szCs w:val="22"/>
        </w:rPr>
        <w:t> </w:t>
      </w:r>
      <w:r w:rsidRPr="00914521">
        <w:rPr>
          <w:rFonts w:ascii="Cambria" w:hAnsi="Cambria" w:cs="Tahoma"/>
          <w:bCs/>
          <w:sz w:val="22"/>
          <w:szCs w:val="22"/>
        </w:rPr>
        <w:t xml:space="preserve">którym </w:t>
      </w:r>
      <w:r w:rsidRPr="00914521">
        <w:rPr>
          <w:rFonts w:ascii="Cambria" w:hAnsi="Cambria" w:cs="Tahoma"/>
          <w:bCs/>
          <w:sz w:val="22"/>
          <w:szCs w:val="22"/>
        </w:rPr>
        <w:lastRenderedPageBreak/>
        <w:t xml:space="preserve">mowa w ust. 6 obowiązany jest dołączyć dowody potwierdzające, iż zmiana kwoty danej części Wynagrodzenia w wysokości wskazanej odpowiednio w pkt (ii), (iii) lub (iv) została uwzględniona w umowie łączącej Wykonawcę z takim Podwykonawcą. </w:t>
      </w:r>
    </w:p>
    <w:p w:rsidR="00547AE2" w:rsidRPr="003D41B2" w:rsidRDefault="00547AE2" w:rsidP="00547AE2">
      <w:pPr>
        <w:numPr>
          <w:ilvl w:val="0"/>
          <w:numId w:val="20"/>
        </w:numPr>
        <w:suppressAutoHyphens w:val="0"/>
        <w:spacing w:before="120" w:after="120"/>
        <w:ind w:left="567" w:hanging="567"/>
        <w:jc w:val="both"/>
        <w:rPr>
          <w:rFonts w:ascii="Cambria" w:hAnsi="Cambria" w:cs="Arial"/>
          <w:sz w:val="22"/>
          <w:szCs w:val="22"/>
          <w:lang w:eastAsia="pl-PL"/>
        </w:rPr>
      </w:pPr>
      <w:r w:rsidRPr="003D41B2">
        <w:rPr>
          <w:rFonts w:ascii="Cambria" w:hAnsi="Cambria" w:cs="Tahoma"/>
          <w:sz w:val="22"/>
          <w:szCs w:val="22"/>
        </w:rPr>
        <w:t>Zamawiający na podstawie art 439 ust. 1 i 2 PZP przewiduje możliwość dokonania zmiany wynagrodzenia w przypadku zmiany (zwiększenia lub obniżenia) przeciętnego miesięcznego wynagrodzenia w sektorze przedsiębiorstw bez wypłaty nagród z zysku ogłaszanego w Monitorze Polskim obwieszczeniem Prezesa Głównego Urzędu Statystycznego. Zmiany wysokości wynagrodzenia, o których mowa w zdaniu poprzednim będą dokonywane według zasad opisanych poniżej:</w:t>
      </w:r>
    </w:p>
    <w:p w:rsidR="00547AE2" w:rsidRPr="003D41B2" w:rsidRDefault="00547AE2" w:rsidP="00547AE2">
      <w:pPr>
        <w:pStyle w:val="Akapitzlist"/>
        <w:numPr>
          <w:ilvl w:val="1"/>
          <w:numId w:val="30"/>
        </w:numPr>
        <w:suppressAutoHyphens w:val="0"/>
        <w:autoSpaceDE w:val="0"/>
        <w:autoSpaceDN w:val="0"/>
        <w:adjustRightInd w:val="0"/>
        <w:spacing w:before="120" w:after="120"/>
        <w:ind w:left="851" w:hanging="284"/>
        <w:contextualSpacing w:val="0"/>
        <w:jc w:val="both"/>
        <w:rPr>
          <w:rFonts w:ascii="Cambria" w:hAnsi="Cambria" w:cs="Tahoma"/>
          <w:sz w:val="22"/>
          <w:szCs w:val="22"/>
        </w:rPr>
      </w:pPr>
      <w:r w:rsidRPr="003D41B2">
        <w:rPr>
          <w:rFonts w:ascii="Cambria" w:hAnsi="Cambria" w:cs="Tahoma"/>
          <w:sz w:val="22"/>
          <w:szCs w:val="22"/>
        </w:rPr>
        <w:t>ewentualne zmiany wynagrodzenia będą dokonywane jednorazowo po 6 miesiącach trwania umowy;</w:t>
      </w:r>
    </w:p>
    <w:p w:rsidR="00547AE2" w:rsidRPr="003D41B2" w:rsidRDefault="00547AE2" w:rsidP="00547AE2">
      <w:pPr>
        <w:pStyle w:val="Akapitzlist"/>
        <w:numPr>
          <w:ilvl w:val="1"/>
          <w:numId w:val="30"/>
        </w:numPr>
        <w:suppressAutoHyphens w:val="0"/>
        <w:autoSpaceDE w:val="0"/>
        <w:autoSpaceDN w:val="0"/>
        <w:adjustRightInd w:val="0"/>
        <w:spacing w:before="120" w:after="120"/>
        <w:ind w:left="851" w:hanging="284"/>
        <w:contextualSpacing w:val="0"/>
        <w:jc w:val="both"/>
        <w:rPr>
          <w:rFonts w:ascii="Cambria" w:hAnsi="Cambria" w:cs="Tahoma"/>
          <w:sz w:val="22"/>
          <w:szCs w:val="22"/>
        </w:rPr>
      </w:pPr>
      <w:r w:rsidRPr="003D41B2">
        <w:rPr>
          <w:rFonts w:ascii="Cambria" w:hAnsi="Cambria" w:cs="Tahoma"/>
          <w:sz w:val="22"/>
          <w:szCs w:val="22"/>
        </w:rPr>
        <w:t xml:space="preserve">Strony dokonają zmiany wynagrodzenia w danym Roku dokonywania Waloryzacji pod warunkiem, </w:t>
      </w:r>
      <w:bookmarkStart w:id="22" w:name="_Hlk63430517"/>
      <w:r w:rsidRPr="003D41B2">
        <w:rPr>
          <w:rFonts w:ascii="Cambria" w:hAnsi="Cambria" w:cs="Tahoma"/>
          <w:sz w:val="22"/>
          <w:szCs w:val="22"/>
        </w:rPr>
        <w:t xml:space="preserve">że przeciętne miesięczne wynagrodzenia w sektorze przedsiębiorstw bez wypłaty nagród z zysku </w:t>
      </w:r>
      <w:bookmarkEnd w:id="22"/>
      <w:r w:rsidRPr="003D41B2">
        <w:rPr>
          <w:rFonts w:ascii="Cambria" w:hAnsi="Cambria" w:cs="Tahoma"/>
          <w:sz w:val="22"/>
          <w:szCs w:val="22"/>
        </w:rPr>
        <w:t>ogłaszane w Monitorze Polskim obwieszczeniem Prezesa Głównego Urzędu Statystycznego za rok poprzedni („Obwieszczenie Prezesa GUS”) zmieni się o więcej niż 15% licząc w stosunku do jego wartości w roku poprzednim („Warunek Waloryzacji”);</w:t>
      </w:r>
    </w:p>
    <w:p w:rsidR="00547AE2" w:rsidRPr="003D41B2" w:rsidRDefault="00547AE2" w:rsidP="00547AE2">
      <w:pPr>
        <w:pStyle w:val="Akapitzlist"/>
        <w:numPr>
          <w:ilvl w:val="1"/>
          <w:numId w:val="30"/>
        </w:numPr>
        <w:suppressAutoHyphens w:val="0"/>
        <w:autoSpaceDE w:val="0"/>
        <w:autoSpaceDN w:val="0"/>
        <w:adjustRightInd w:val="0"/>
        <w:spacing w:before="120" w:after="120"/>
        <w:ind w:left="851" w:hanging="284"/>
        <w:contextualSpacing w:val="0"/>
        <w:jc w:val="both"/>
        <w:rPr>
          <w:rFonts w:ascii="Cambria" w:hAnsi="Cambria" w:cs="Tahoma"/>
          <w:sz w:val="22"/>
          <w:szCs w:val="22"/>
        </w:rPr>
      </w:pPr>
      <w:r w:rsidRPr="003D41B2">
        <w:rPr>
          <w:rFonts w:ascii="Cambria" w:hAnsi="Cambria" w:cs="Tahoma"/>
          <w:sz w:val="22"/>
          <w:szCs w:val="22"/>
        </w:rPr>
        <w:t>Strona wnioskująca o dokonanie zmiany wynagrodzenia powinna wystąpić z wnioskiem do drugiej Strony o zmianę wynagrodzenia w terminie 30 dni od opublikowania Obwieszczenia Prezesa GUS. Jeżeli w terminie, o którym mowa w zdaniu poprzednim Strona nie wystąpi do drugiej Strony z wnioskiem o dokonanie zmian wynagrodzenia, to wówczas Strony przyjmować będą, że zrzeka się roszczenia o zmianę wynagrodzenia;</w:t>
      </w:r>
    </w:p>
    <w:p w:rsidR="00547AE2" w:rsidRPr="003D41B2" w:rsidRDefault="00547AE2" w:rsidP="00547AE2">
      <w:pPr>
        <w:pStyle w:val="Akapitzlist"/>
        <w:numPr>
          <w:ilvl w:val="1"/>
          <w:numId w:val="30"/>
        </w:numPr>
        <w:suppressAutoHyphens w:val="0"/>
        <w:autoSpaceDE w:val="0"/>
        <w:autoSpaceDN w:val="0"/>
        <w:adjustRightInd w:val="0"/>
        <w:spacing w:before="120" w:after="120"/>
        <w:ind w:left="851" w:hanging="284"/>
        <w:contextualSpacing w:val="0"/>
        <w:jc w:val="both"/>
        <w:rPr>
          <w:rFonts w:ascii="Cambria" w:hAnsi="Cambria" w:cs="Tahoma"/>
          <w:sz w:val="22"/>
          <w:szCs w:val="22"/>
        </w:rPr>
      </w:pPr>
      <w:r w:rsidRPr="003D41B2">
        <w:rPr>
          <w:rFonts w:ascii="Cambria" w:hAnsi="Cambria" w:cs="Tahoma"/>
          <w:sz w:val="22"/>
          <w:szCs w:val="22"/>
        </w:rPr>
        <w:t>jeżeli w danym Roku dokonywania Waloryzacji zaistnieje Warunek Waloryzacji, to ta część wynagrodzenia należnego Wykonawcy, której zapłata przypadać będzie począwszy od miesiąca następującego po miesiącu publikacji obwieszczenia Prezesa GUS będzie waloryzowana o wskaźnik określony w pkt 5 („Wskaźnik Waloryzacji”);</w:t>
      </w:r>
    </w:p>
    <w:p w:rsidR="00547AE2" w:rsidRPr="003D41B2" w:rsidRDefault="00547AE2" w:rsidP="00547AE2">
      <w:pPr>
        <w:pStyle w:val="Akapitzlist"/>
        <w:numPr>
          <w:ilvl w:val="1"/>
          <w:numId w:val="30"/>
        </w:numPr>
        <w:suppressAutoHyphens w:val="0"/>
        <w:autoSpaceDE w:val="0"/>
        <w:autoSpaceDN w:val="0"/>
        <w:adjustRightInd w:val="0"/>
        <w:spacing w:before="120" w:after="120"/>
        <w:ind w:left="851" w:hanging="284"/>
        <w:contextualSpacing w:val="0"/>
        <w:jc w:val="both"/>
        <w:rPr>
          <w:rFonts w:ascii="Cambria" w:hAnsi="Cambria" w:cs="Tahoma"/>
          <w:sz w:val="22"/>
          <w:szCs w:val="22"/>
        </w:rPr>
      </w:pPr>
      <w:r w:rsidRPr="003D41B2">
        <w:rPr>
          <w:rFonts w:ascii="Cambria" w:hAnsi="Cambria" w:cs="Tahoma"/>
          <w:sz w:val="22"/>
          <w:szCs w:val="22"/>
        </w:rPr>
        <w:t>Wskaźnik Waloryzacji będzie stanowił połowę wzrostu lub spadku procentowego przeciętnego miesięcznego wynagrodzenia w sektorze przedsiębiorstw bez wypłaty nagród z zysku określonego Obwieszczeniu Prezesa GUS w stosunku do roku poprzedniego; Wskaźnik Waloryzacji będzie wyrażony procentem;</w:t>
      </w:r>
    </w:p>
    <w:p w:rsidR="00547AE2" w:rsidRPr="003D41B2" w:rsidRDefault="00547AE2" w:rsidP="00547AE2">
      <w:pPr>
        <w:pStyle w:val="Akapitzlist"/>
        <w:numPr>
          <w:ilvl w:val="1"/>
          <w:numId w:val="30"/>
        </w:numPr>
        <w:suppressAutoHyphens w:val="0"/>
        <w:autoSpaceDE w:val="0"/>
        <w:autoSpaceDN w:val="0"/>
        <w:adjustRightInd w:val="0"/>
        <w:spacing w:before="120" w:after="120"/>
        <w:ind w:left="851" w:hanging="284"/>
        <w:contextualSpacing w:val="0"/>
        <w:jc w:val="both"/>
        <w:rPr>
          <w:rFonts w:ascii="Cambria" w:hAnsi="Cambria" w:cs="Tahoma"/>
          <w:sz w:val="22"/>
          <w:szCs w:val="22"/>
        </w:rPr>
      </w:pPr>
      <w:r w:rsidRPr="003D41B2">
        <w:rPr>
          <w:rFonts w:ascii="Cambria" w:hAnsi="Cambria" w:cs="Tahoma"/>
          <w:sz w:val="22"/>
          <w:szCs w:val="22"/>
        </w:rPr>
        <w:t>Zmiana wysokości wynagrodzenia dokonana zgodnie postano</w:t>
      </w:r>
      <w:r w:rsidR="00760CAB" w:rsidRPr="003D41B2">
        <w:rPr>
          <w:rFonts w:ascii="Cambria" w:hAnsi="Cambria" w:cs="Tahoma"/>
          <w:sz w:val="22"/>
          <w:szCs w:val="22"/>
        </w:rPr>
        <w:t>wieniami pkt  powyższych zostanie potwierdzona</w:t>
      </w:r>
      <w:r w:rsidRPr="003D41B2">
        <w:rPr>
          <w:rFonts w:ascii="Cambria" w:hAnsi="Cambria" w:cs="Tahoma"/>
          <w:sz w:val="22"/>
          <w:szCs w:val="22"/>
        </w:rPr>
        <w:t xml:space="preserve"> przez Strony</w:t>
      </w:r>
      <w:r w:rsidR="00760CAB" w:rsidRPr="003D41B2">
        <w:rPr>
          <w:rFonts w:ascii="Cambria" w:hAnsi="Cambria" w:cs="Tahoma"/>
          <w:sz w:val="22"/>
          <w:szCs w:val="22"/>
        </w:rPr>
        <w:t>,</w:t>
      </w:r>
      <w:r w:rsidRPr="003D41B2">
        <w:rPr>
          <w:rFonts w:ascii="Cambria" w:hAnsi="Cambria" w:cs="Tahoma"/>
          <w:sz w:val="22"/>
          <w:szCs w:val="22"/>
        </w:rPr>
        <w:t xml:space="preserve"> poprzez zawarcie aneksu do Umowy</w:t>
      </w:r>
      <w:r w:rsidR="00760CAB" w:rsidRPr="003D41B2">
        <w:rPr>
          <w:rFonts w:ascii="Cambria" w:hAnsi="Cambria" w:cs="Tahoma"/>
          <w:sz w:val="22"/>
          <w:szCs w:val="22"/>
        </w:rPr>
        <w:t>.</w:t>
      </w:r>
    </w:p>
    <w:p w:rsidR="00547AE2" w:rsidRPr="00914521" w:rsidRDefault="00547AE2" w:rsidP="00547AE2">
      <w:pPr>
        <w:numPr>
          <w:ilvl w:val="0"/>
          <w:numId w:val="20"/>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Wystąpienie którejkolwiek z okoliczności wskazanych w ust. 1 nie stanowi zobowiązania Stron do wprowadzenia zmiany.</w:t>
      </w:r>
    </w:p>
    <w:p w:rsidR="00547AE2" w:rsidRPr="00914521" w:rsidRDefault="00547AE2" w:rsidP="00547AE2">
      <w:pPr>
        <w:suppressAutoHyphens w:val="0"/>
        <w:spacing w:before="120" w:after="120"/>
        <w:jc w:val="center"/>
        <w:rPr>
          <w:rFonts w:ascii="Cambria" w:hAnsi="Cambria" w:cs="Arial"/>
          <w:b/>
          <w:sz w:val="22"/>
          <w:szCs w:val="22"/>
          <w:lang w:eastAsia="pl-PL"/>
        </w:rPr>
      </w:pPr>
    </w:p>
    <w:p w:rsidR="00547AE2" w:rsidRPr="00914521" w:rsidRDefault="00547AE2" w:rsidP="00547AE2">
      <w:pPr>
        <w:suppressAutoHyphens w:val="0"/>
        <w:spacing w:before="120" w:after="120"/>
        <w:jc w:val="center"/>
        <w:rPr>
          <w:rFonts w:ascii="Cambria" w:hAnsi="Cambria" w:cs="Arial"/>
          <w:b/>
          <w:sz w:val="22"/>
          <w:szCs w:val="22"/>
          <w:lang w:eastAsia="pl-PL"/>
        </w:rPr>
      </w:pPr>
      <w:r w:rsidRPr="00914521">
        <w:rPr>
          <w:rFonts w:ascii="Cambria" w:hAnsi="Cambria" w:cs="Arial"/>
          <w:b/>
          <w:sz w:val="22"/>
          <w:szCs w:val="22"/>
          <w:lang w:eastAsia="pl-PL"/>
        </w:rPr>
        <w:t>§ 18</w:t>
      </w:r>
      <w:r w:rsidRPr="00914521">
        <w:rPr>
          <w:rFonts w:ascii="Cambria" w:hAnsi="Cambria" w:cs="Arial"/>
          <w:b/>
          <w:sz w:val="22"/>
          <w:szCs w:val="22"/>
          <w:lang w:eastAsia="pl-PL"/>
        </w:rPr>
        <w:br/>
        <w:t>Porozumiewanie się Stron</w:t>
      </w:r>
    </w:p>
    <w:p w:rsidR="00547AE2" w:rsidRPr="00914521" w:rsidRDefault="00547AE2" w:rsidP="00547AE2">
      <w:pPr>
        <w:numPr>
          <w:ilvl w:val="0"/>
          <w:numId w:val="22"/>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914521">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rsidR="00547AE2" w:rsidRPr="00914521" w:rsidRDefault="00547AE2" w:rsidP="00547AE2">
      <w:pPr>
        <w:numPr>
          <w:ilvl w:val="0"/>
          <w:numId w:val="22"/>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914521">
        <w:rPr>
          <w:rFonts w:ascii="Cambria" w:hAnsi="Cambria" w:cs="Arial"/>
          <w:sz w:val="22"/>
          <w:szCs w:val="22"/>
          <w:lang w:eastAsia="en-US"/>
        </w:rPr>
        <w:t>Dane kontaktowe Stron:</w:t>
      </w:r>
    </w:p>
    <w:p w:rsidR="00547AE2" w:rsidRPr="00914521" w:rsidRDefault="00547AE2" w:rsidP="00547AE2">
      <w:pPr>
        <w:suppressAutoHyphens w:val="0"/>
        <w:overflowPunct w:val="0"/>
        <w:autoSpaceDE w:val="0"/>
        <w:autoSpaceDN w:val="0"/>
        <w:adjustRightInd w:val="0"/>
        <w:spacing w:before="120" w:after="120"/>
        <w:ind w:left="567"/>
        <w:jc w:val="both"/>
        <w:textAlignment w:val="baseline"/>
        <w:rPr>
          <w:rFonts w:ascii="Cambria" w:hAnsi="Cambria" w:cs="Arial"/>
          <w:sz w:val="22"/>
          <w:szCs w:val="22"/>
          <w:u w:val="single"/>
          <w:lang w:eastAsia="en-US"/>
        </w:rPr>
      </w:pPr>
      <w:r w:rsidRPr="00914521">
        <w:rPr>
          <w:rFonts w:ascii="Cambria" w:hAnsi="Cambria" w:cs="Arial"/>
          <w:sz w:val="22"/>
          <w:szCs w:val="22"/>
          <w:u w:val="single"/>
          <w:lang w:eastAsia="en-US"/>
        </w:rPr>
        <w:t>Zamawiający:</w:t>
      </w:r>
    </w:p>
    <w:p w:rsidR="00547AE2" w:rsidRPr="00914521" w:rsidRDefault="00547AE2" w:rsidP="00547AE2">
      <w:pPr>
        <w:suppressAutoHyphens w:val="0"/>
        <w:spacing w:before="120" w:after="120"/>
        <w:ind w:left="567"/>
        <w:jc w:val="both"/>
        <w:rPr>
          <w:rFonts w:ascii="Cambria" w:hAnsi="Cambria" w:cs="Arial"/>
          <w:sz w:val="22"/>
          <w:szCs w:val="22"/>
          <w:lang w:eastAsia="pl-PL"/>
        </w:rPr>
      </w:pPr>
      <w:r w:rsidRPr="00914521">
        <w:rPr>
          <w:rFonts w:ascii="Cambria" w:hAnsi="Cambria" w:cs="Arial"/>
          <w:sz w:val="22"/>
          <w:szCs w:val="22"/>
          <w:lang w:eastAsia="pl-PL"/>
        </w:rPr>
        <w:t xml:space="preserve">Adres: </w:t>
      </w:r>
      <w:r w:rsidRPr="00914521">
        <w:rPr>
          <w:rFonts w:ascii="Cambria" w:hAnsi="Cambria" w:cs="Arial"/>
          <w:sz w:val="22"/>
          <w:szCs w:val="22"/>
          <w:lang w:eastAsia="pl-PL"/>
        </w:rPr>
        <w:tab/>
      </w:r>
      <w:r w:rsidRPr="00914521">
        <w:rPr>
          <w:rFonts w:ascii="Cambria" w:hAnsi="Cambria" w:cs="Arial"/>
          <w:sz w:val="22"/>
          <w:szCs w:val="22"/>
          <w:lang w:eastAsia="pl-PL"/>
        </w:rPr>
        <w:tab/>
      </w:r>
      <w:r w:rsidRPr="00914521">
        <w:rPr>
          <w:rFonts w:ascii="Cambria" w:hAnsi="Cambria" w:cs="Arial"/>
          <w:sz w:val="22"/>
          <w:szCs w:val="22"/>
          <w:lang w:eastAsia="pl-PL"/>
        </w:rPr>
        <w:tab/>
        <w:t>_______________________________________________________</w:t>
      </w:r>
    </w:p>
    <w:p w:rsidR="00547AE2" w:rsidRPr="00914521" w:rsidRDefault="00547AE2" w:rsidP="00547AE2">
      <w:pPr>
        <w:suppressAutoHyphens w:val="0"/>
        <w:spacing w:before="120" w:after="120"/>
        <w:ind w:left="567"/>
        <w:jc w:val="both"/>
        <w:rPr>
          <w:rFonts w:ascii="Cambria" w:hAnsi="Cambria" w:cs="Arial"/>
          <w:sz w:val="22"/>
          <w:szCs w:val="22"/>
          <w:lang w:eastAsia="pl-PL"/>
        </w:rPr>
      </w:pPr>
      <w:r w:rsidRPr="00914521">
        <w:rPr>
          <w:rFonts w:ascii="Cambria" w:hAnsi="Cambria" w:cs="Arial"/>
          <w:sz w:val="22"/>
          <w:szCs w:val="22"/>
          <w:lang w:eastAsia="pl-PL"/>
        </w:rPr>
        <w:t xml:space="preserve">Telefon:    </w:t>
      </w:r>
      <w:r w:rsidRPr="00914521">
        <w:rPr>
          <w:rFonts w:ascii="Cambria" w:hAnsi="Cambria" w:cs="Arial"/>
          <w:sz w:val="22"/>
          <w:szCs w:val="22"/>
          <w:lang w:eastAsia="pl-PL"/>
        </w:rPr>
        <w:tab/>
      </w:r>
      <w:r w:rsidRPr="00914521">
        <w:rPr>
          <w:rFonts w:ascii="Cambria" w:hAnsi="Cambria" w:cs="Arial"/>
          <w:sz w:val="22"/>
          <w:szCs w:val="22"/>
          <w:lang w:eastAsia="pl-PL"/>
        </w:rPr>
        <w:tab/>
        <w:t>_______________________________________________________</w:t>
      </w:r>
    </w:p>
    <w:p w:rsidR="00547AE2" w:rsidRPr="00914521" w:rsidRDefault="00547AE2" w:rsidP="00547AE2">
      <w:pPr>
        <w:suppressAutoHyphens w:val="0"/>
        <w:spacing w:before="120" w:after="120"/>
        <w:ind w:left="567"/>
        <w:jc w:val="both"/>
        <w:rPr>
          <w:rFonts w:ascii="Cambria" w:hAnsi="Cambria" w:cs="Arial"/>
          <w:sz w:val="22"/>
          <w:szCs w:val="22"/>
          <w:lang w:eastAsia="pl-PL"/>
        </w:rPr>
      </w:pPr>
      <w:r w:rsidRPr="00914521">
        <w:rPr>
          <w:rFonts w:ascii="Cambria" w:hAnsi="Cambria" w:cs="Arial"/>
          <w:sz w:val="22"/>
          <w:szCs w:val="22"/>
          <w:lang w:eastAsia="pl-PL"/>
        </w:rPr>
        <w:lastRenderedPageBreak/>
        <w:t xml:space="preserve">e-mail:    </w:t>
      </w:r>
      <w:r w:rsidRPr="00914521">
        <w:rPr>
          <w:rFonts w:ascii="Cambria" w:hAnsi="Cambria" w:cs="Arial"/>
          <w:sz w:val="22"/>
          <w:szCs w:val="22"/>
          <w:lang w:eastAsia="pl-PL"/>
        </w:rPr>
        <w:tab/>
      </w:r>
      <w:r w:rsidRPr="00914521">
        <w:rPr>
          <w:rFonts w:ascii="Cambria" w:hAnsi="Cambria" w:cs="Arial"/>
          <w:sz w:val="22"/>
          <w:szCs w:val="22"/>
          <w:lang w:eastAsia="pl-PL"/>
        </w:rPr>
        <w:tab/>
      </w:r>
      <w:r w:rsidRPr="00914521">
        <w:rPr>
          <w:rFonts w:ascii="Cambria" w:hAnsi="Cambria" w:cs="Arial"/>
          <w:sz w:val="22"/>
          <w:szCs w:val="22"/>
          <w:lang w:eastAsia="pl-PL"/>
        </w:rPr>
        <w:tab/>
        <w:t>_______________________________________________________</w:t>
      </w:r>
    </w:p>
    <w:p w:rsidR="00547AE2" w:rsidRPr="00914521" w:rsidRDefault="00547AE2" w:rsidP="00547AE2">
      <w:pPr>
        <w:keepNext/>
        <w:suppressAutoHyphens w:val="0"/>
        <w:spacing w:before="120" w:after="120"/>
        <w:ind w:left="567"/>
        <w:jc w:val="both"/>
        <w:rPr>
          <w:rFonts w:ascii="Cambria" w:hAnsi="Cambria" w:cs="Arial"/>
          <w:sz w:val="22"/>
          <w:szCs w:val="22"/>
          <w:u w:val="single"/>
          <w:lang w:eastAsia="pl-PL"/>
        </w:rPr>
      </w:pPr>
      <w:r w:rsidRPr="00914521">
        <w:rPr>
          <w:rFonts w:ascii="Cambria" w:hAnsi="Cambria" w:cs="Arial"/>
          <w:sz w:val="22"/>
          <w:szCs w:val="22"/>
          <w:u w:val="single"/>
          <w:lang w:eastAsia="pl-PL"/>
        </w:rPr>
        <w:t>Wykonawca:</w:t>
      </w:r>
    </w:p>
    <w:p w:rsidR="00547AE2" w:rsidRPr="00914521" w:rsidRDefault="00547AE2" w:rsidP="00547AE2">
      <w:pPr>
        <w:suppressAutoHyphens w:val="0"/>
        <w:spacing w:before="120" w:after="120"/>
        <w:ind w:left="567"/>
        <w:jc w:val="both"/>
        <w:rPr>
          <w:rFonts w:ascii="Cambria" w:hAnsi="Cambria" w:cs="Arial"/>
          <w:sz w:val="22"/>
          <w:szCs w:val="22"/>
          <w:lang w:eastAsia="pl-PL"/>
        </w:rPr>
      </w:pPr>
      <w:r w:rsidRPr="00914521">
        <w:rPr>
          <w:rFonts w:ascii="Cambria" w:hAnsi="Cambria" w:cs="Arial"/>
          <w:sz w:val="22"/>
          <w:szCs w:val="22"/>
          <w:lang w:eastAsia="pl-PL"/>
        </w:rPr>
        <w:t>Imię i Nazwisko</w:t>
      </w:r>
      <w:r w:rsidRPr="00914521">
        <w:rPr>
          <w:rFonts w:ascii="Cambria" w:hAnsi="Cambria" w:cs="Arial"/>
          <w:sz w:val="22"/>
          <w:szCs w:val="22"/>
          <w:lang w:eastAsia="pl-PL"/>
        </w:rPr>
        <w:tab/>
      </w:r>
      <w:r w:rsidRPr="00914521">
        <w:rPr>
          <w:rFonts w:ascii="Cambria" w:hAnsi="Cambria" w:cs="Arial"/>
          <w:sz w:val="22"/>
          <w:szCs w:val="22"/>
          <w:lang w:eastAsia="pl-PL"/>
        </w:rPr>
        <w:tab/>
        <w:t>_______________________________________________________</w:t>
      </w:r>
    </w:p>
    <w:p w:rsidR="00547AE2" w:rsidRPr="00914521" w:rsidRDefault="00547AE2" w:rsidP="00547AE2">
      <w:pPr>
        <w:suppressAutoHyphens w:val="0"/>
        <w:spacing w:before="120" w:after="120"/>
        <w:ind w:left="567"/>
        <w:jc w:val="both"/>
        <w:rPr>
          <w:rFonts w:ascii="Cambria" w:hAnsi="Cambria" w:cs="Arial"/>
          <w:sz w:val="22"/>
          <w:szCs w:val="22"/>
          <w:lang w:eastAsia="pl-PL"/>
        </w:rPr>
      </w:pPr>
      <w:r w:rsidRPr="00914521">
        <w:rPr>
          <w:rFonts w:ascii="Cambria" w:hAnsi="Cambria" w:cs="Arial"/>
          <w:sz w:val="22"/>
          <w:szCs w:val="22"/>
          <w:lang w:eastAsia="pl-PL"/>
        </w:rPr>
        <w:t xml:space="preserve">Adres:  </w:t>
      </w:r>
      <w:r w:rsidRPr="00914521">
        <w:rPr>
          <w:rFonts w:ascii="Cambria" w:hAnsi="Cambria" w:cs="Arial"/>
          <w:sz w:val="22"/>
          <w:szCs w:val="22"/>
          <w:lang w:eastAsia="pl-PL"/>
        </w:rPr>
        <w:tab/>
      </w:r>
      <w:r w:rsidRPr="00914521">
        <w:rPr>
          <w:rFonts w:ascii="Cambria" w:hAnsi="Cambria" w:cs="Arial"/>
          <w:sz w:val="22"/>
          <w:szCs w:val="22"/>
          <w:lang w:eastAsia="pl-PL"/>
        </w:rPr>
        <w:tab/>
      </w:r>
      <w:r w:rsidRPr="00914521">
        <w:rPr>
          <w:rFonts w:ascii="Cambria" w:hAnsi="Cambria" w:cs="Arial"/>
          <w:sz w:val="22"/>
          <w:szCs w:val="22"/>
          <w:lang w:eastAsia="pl-PL"/>
        </w:rPr>
        <w:tab/>
        <w:t>_______________________________________________________</w:t>
      </w:r>
    </w:p>
    <w:p w:rsidR="00547AE2" w:rsidRPr="00914521" w:rsidRDefault="00547AE2" w:rsidP="00547AE2">
      <w:pPr>
        <w:suppressAutoHyphens w:val="0"/>
        <w:spacing w:before="120" w:after="120"/>
        <w:ind w:left="567"/>
        <w:jc w:val="both"/>
        <w:rPr>
          <w:rFonts w:ascii="Cambria" w:hAnsi="Cambria" w:cs="Arial"/>
          <w:sz w:val="22"/>
          <w:szCs w:val="22"/>
          <w:lang w:eastAsia="pl-PL"/>
        </w:rPr>
      </w:pPr>
      <w:r w:rsidRPr="00914521">
        <w:rPr>
          <w:rFonts w:ascii="Cambria" w:hAnsi="Cambria" w:cs="Arial"/>
          <w:sz w:val="22"/>
          <w:szCs w:val="22"/>
          <w:lang w:eastAsia="pl-PL"/>
        </w:rPr>
        <w:t>Telefon:</w:t>
      </w:r>
      <w:r w:rsidRPr="00914521">
        <w:rPr>
          <w:rFonts w:ascii="Cambria" w:hAnsi="Cambria" w:cs="Arial"/>
          <w:sz w:val="22"/>
          <w:szCs w:val="22"/>
          <w:lang w:eastAsia="pl-PL"/>
        </w:rPr>
        <w:tab/>
      </w:r>
      <w:r w:rsidRPr="00914521">
        <w:rPr>
          <w:rFonts w:ascii="Cambria" w:hAnsi="Cambria" w:cs="Arial"/>
          <w:sz w:val="22"/>
          <w:szCs w:val="22"/>
          <w:lang w:eastAsia="pl-PL"/>
        </w:rPr>
        <w:tab/>
      </w:r>
      <w:r w:rsidRPr="00914521">
        <w:rPr>
          <w:rFonts w:ascii="Cambria" w:hAnsi="Cambria" w:cs="Arial"/>
          <w:sz w:val="22"/>
          <w:szCs w:val="22"/>
          <w:lang w:eastAsia="pl-PL"/>
        </w:rPr>
        <w:tab/>
        <w:t>_______________________________________________________</w:t>
      </w:r>
    </w:p>
    <w:p w:rsidR="00547AE2" w:rsidRPr="00914521" w:rsidRDefault="00547AE2" w:rsidP="00547AE2">
      <w:pPr>
        <w:suppressAutoHyphens w:val="0"/>
        <w:spacing w:before="120" w:after="120"/>
        <w:ind w:left="567"/>
        <w:jc w:val="both"/>
        <w:rPr>
          <w:rFonts w:ascii="Cambria" w:hAnsi="Cambria" w:cs="Arial"/>
          <w:sz w:val="22"/>
          <w:szCs w:val="22"/>
          <w:lang w:eastAsia="pl-PL"/>
        </w:rPr>
      </w:pPr>
      <w:r w:rsidRPr="00914521">
        <w:rPr>
          <w:rFonts w:ascii="Cambria" w:hAnsi="Cambria" w:cs="Arial"/>
          <w:sz w:val="22"/>
          <w:szCs w:val="22"/>
          <w:lang w:eastAsia="pl-PL"/>
        </w:rPr>
        <w:t>e-mail:</w:t>
      </w:r>
      <w:r w:rsidRPr="00914521">
        <w:rPr>
          <w:rFonts w:ascii="Cambria" w:hAnsi="Cambria" w:cs="Arial"/>
          <w:sz w:val="22"/>
          <w:szCs w:val="22"/>
          <w:lang w:eastAsia="pl-PL"/>
        </w:rPr>
        <w:tab/>
      </w:r>
      <w:r w:rsidRPr="00914521">
        <w:rPr>
          <w:rFonts w:ascii="Cambria" w:hAnsi="Cambria" w:cs="Arial"/>
          <w:sz w:val="22"/>
          <w:szCs w:val="22"/>
          <w:lang w:eastAsia="pl-PL"/>
        </w:rPr>
        <w:tab/>
      </w:r>
      <w:r w:rsidRPr="00914521">
        <w:rPr>
          <w:rFonts w:ascii="Cambria" w:hAnsi="Cambria" w:cs="Arial"/>
          <w:sz w:val="22"/>
          <w:szCs w:val="22"/>
          <w:lang w:eastAsia="pl-PL"/>
        </w:rPr>
        <w:tab/>
        <w:t>_______________________________________________________</w:t>
      </w:r>
    </w:p>
    <w:p w:rsidR="00547AE2" w:rsidRPr="00914521" w:rsidRDefault="00547AE2" w:rsidP="00547AE2">
      <w:pPr>
        <w:numPr>
          <w:ilvl w:val="0"/>
          <w:numId w:val="22"/>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914521">
        <w:rPr>
          <w:rFonts w:ascii="Cambria" w:hAnsi="Cambria" w:cs="Arial"/>
          <w:sz w:val="22"/>
          <w:szCs w:val="22"/>
          <w:lang w:eastAsia="en-US"/>
        </w:rPr>
        <w:t>Zmiana danych wskazanych powyżej</w:t>
      </w:r>
      <w:r w:rsidRPr="00914521">
        <w:rPr>
          <w:rFonts w:ascii="Cambria" w:hAnsi="Cambria" w:cs="Arial"/>
          <w:color w:val="FF0000"/>
          <w:sz w:val="22"/>
          <w:szCs w:val="22"/>
          <w:lang w:eastAsia="en-US"/>
        </w:rPr>
        <w:t xml:space="preserve"> </w:t>
      </w:r>
      <w:r w:rsidRPr="00914521">
        <w:rPr>
          <w:rFonts w:ascii="Cambria" w:hAnsi="Cambria" w:cs="Arial"/>
          <w:sz w:val="22"/>
          <w:szCs w:val="22"/>
          <w:lang w:eastAsia="en-US"/>
        </w:rPr>
        <w:t>w ust. 2 nie stanowi zmiany Umowy i wymaga jedynie pisemnego powiadomienia drugiej Strony.</w:t>
      </w:r>
    </w:p>
    <w:p w:rsidR="00547AE2" w:rsidRPr="00914521" w:rsidRDefault="00547AE2" w:rsidP="00547AE2">
      <w:pPr>
        <w:numPr>
          <w:ilvl w:val="0"/>
          <w:numId w:val="22"/>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914521">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lub pocztą elektroniczną.</w:t>
      </w:r>
    </w:p>
    <w:p w:rsidR="00547AE2" w:rsidRPr="00914521" w:rsidRDefault="00547AE2" w:rsidP="00547AE2">
      <w:pPr>
        <w:numPr>
          <w:ilvl w:val="0"/>
          <w:numId w:val="22"/>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914521">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rsidR="00547AE2" w:rsidRPr="00914521" w:rsidRDefault="00547AE2" w:rsidP="00547AE2">
      <w:pPr>
        <w:numPr>
          <w:ilvl w:val="0"/>
          <w:numId w:val="22"/>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lub pocztą elektroniczną. </w:t>
      </w:r>
    </w:p>
    <w:p w:rsidR="00547AE2" w:rsidRPr="00914521" w:rsidRDefault="00547AE2" w:rsidP="00547AE2">
      <w:pPr>
        <w:numPr>
          <w:ilvl w:val="0"/>
          <w:numId w:val="22"/>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 lub pocztą elektroniczną.</w:t>
      </w:r>
    </w:p>
    <w:p w:rsidR="00547AE2" w:rsidRPr="00914521" w:rsidRDefault="00547AE2" w:rsidP="00547AE2">
      <w:pPr>
        <w:suppressAutoHyphens w:val="0"/>
        <w:spacing w:before="120" w:after="120"/>
        <w:jc w:val="center"/>
        <w:rPr>
          <w:rFonts w:ascii="Cambria" w:hAnsi="Cambria" w:cs="Arial"/>
          <w:b/>
          <w:sz w:val="22"/>
          <w:szCs w:val="22"/>
          <w:lang w:eastAsia="pl-PL"/>
        </w:rPr>
      </w:pPr>
    </w:p>
    <w:p w:rsidR="00547AE2" w:rsidRPr="00914521" w:rsidRDefault="00547AE2" w:rsidP="00547AE2">
      <w:pPr>
        <w:suppressAutoHyphens w:val="0"/>
        <w:spacing w:before="120" w:after="120"/>
        <w:jc w:val="center"/>
        <w:rPr>
          <w:rFonts w:ascii="Cambria" w:hAnsi="Cambria" w:cs="Arial"/>
          <w:b/>
          <w:sz w:val="22"/>
          <w:szCs w:val="22"/>
          <w:lang w:eastAsia="pl-PL"/>
        </w:rPr>
      </w:pPr>
      <w:r w:rsidRPr="00914521">
        <w:rPr>
          <w:rFonts w:ascii="Cambria" w:hAnsi="Cambria" w:cs="Arial"/>
          <w:b/>
          <w:sz w:val="22"/>
          <w:szCs w:val="22"/>
          <w:lang w:eastAsia="pl-PL"/>
        </w:rPr>
        <w:t>§ 19</w:t>
      </w:r>
      <w:r w:rsidRPr="00914521">
        <w:rPr>
          <w:rFonts w:ascii="Cambria" w:hAnsi="Cambria" w:cs="Arial"/>
          <w:b/>
          <w:sz w:val="22"/>
          <w:szCs w:val="22"/>
          <w:lang w:eastAsia="pl-PL"/>
        </w:rPr>
        <w:br/>
        <w:t>Rozstrzyganie sporów</w:t>
      </w:r>
    </w:p>
    <w:p w:rsidR="00547AE2" w:rsidRPr="00914521" w:rsidRDefault="00547AE2" w:rsidP="00547AE2">
      <w:pPr>
        <w:numPr>
          <w:ilvl w:val="0"/>
          <w:numId w:val="23"/>
        </w:numPr>
        <w:suppressAutoHyphens w:val="0"/>
        <w:spacing w:before="120" w:after="120"/>
        <w:ind w:left="567" w:hanging="709"/>
        <w:jc w:val="both"/>
        <w:rPr>
          <w:rFonts w:ascii="Cambria" w:hAnsi="Cambria" w:cs="Arial"/>
          <w:sz w:val="22"/>
          <w:szCs w:val="22"/>
          <w:lang w:eastAsia="pl-PL"/>
        </w:rPr>
      </w:pPr>
      <w:r w:rsidRPr="00914521">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rsidR="00547AE2" w:rsidRPr="00914521" w:rsidRDefault="00547AE2" w:rsidP="00547AE2">
      <w:pPr>
        <w:numPr>
          <w:ilvl w:val="0"/>
          <w:numId w:val="23"/>
        </w:numPr>
        <w:suppressAutoHyphens w:val="0"/>
        <w:spacing w:before="120" w:after="120"/>
        <w:ind w:left="567" w:hanging="709"/>
        <w:jc w:val="both"/>
        <w:rPr>
          <w:rFonts w:ascii="Cambria" w:hAnsi="Cambria" w:cs="Arial"/>
          <w:sz w:val="22"/>
          <w:szCs w:val="22"/>
          <w:lang w:eastAsia="pl-PL"/>
        </w:rPr>
      </w:pPr>
      <w:r w:rsidRPr="00914521">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rsidR="00547AE2" w:rsidRPr="00914521" w:rsidRDefault="00547AE2" w:rsidP="00547AE2">
      <w:pPr>
        <w:keepNext/>
        <w:suppressAutoHyphens w:val="0"/>
        <w:spacing w:before="120" w:after="120"/>
        <w:outlineLvl w:val="0"/>
        <w:rPr>
          <w:rFonts w:ascii="Cambria" w:hAnsi="Cambria" w:cs="Arial"/>
          <w:b/>
          <w:bCs/>
          <w:kern w:val="32"/>
          <w:sz w:val="22"/>
          <w:szCs w:val="22"/>
          <w:lang w:eastAsia="pl-PL"/>
        </w:rPr>
      </w:pPr>
    </w:p>
    <w:p w:rsidR="00547AE2" w:rsidRPr="00914521" w:rsidRDefault="00547AE2" w:rsidP="00547AE2">
      <w:pPr>
        <w:keepNext/>
        <w:suppressAutoHyphens w:val="0"/>
        <w:spacing w:before="120" w:after="120"/>
        <w:jc w:val="center"/>
        <w:outlineLvl w:val="0"/>
        <w:rPr>
          <w:rFonts w:ascii="Cambria" w:hAnsi="Cambria" w:cs="Arial"/>
          <w:b/>
          <w:bCs/>
          <w:sz w:val="22"/>
          <w:szCs w:val="22"/>
          <w:lang w:eastAsia="pl-PL"/>
        </w:rPr>
      </w:pPr>
      <w:r w:rsidRPr="00914521">
        <w:rPr>
          <w:rFonts w:ascii="Cambria" w:hAnsi="Cambria" w:cs="Arial"/>
          <w:b/>
          <w:bCs/>
          <w:kern w:val="32"/>
          <w:sz w:val="22"/>
          <w:szCs w:val="22"/>
          <w:lang w:eastAsia="pl-PL"/>
        </w:rPr>
        <w:t>§ 20</w:t>
      </w:r>
      <w:r w:rsidRPr="00914521">
        <w:rPr>
          <w:rFonts w:ascii="Cambria" w:hAnsi="Cambria" w:cs="Arial"/>
          <w:b/>
          <w:bCs/>
          <w:sz w:val="22"/>
          <w:szCs w:val="22"/>
          <w:lang w:eastAsia="pl-PL"/>
        </w:rPr>
        <w:br/>
        <w:t>Postanowienia końcowe</w:t>
      </w:r>
    </w:p>
    <w:p w:rsidR="00547AE2" w:rsidRPr="00914521" w:rsidRDefault="00547AE2" w:rsidP="00547AE2">
      <w:pPr>
        <w:numPr>
          <w:ilvl w:val="0"/>
          <w:numId w:val="24"/>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 xml:space="preserve">W sprawach nieuregulowanych Umową mają zastosowanie właściwe przepisy prawa Rzeczypospolitej Polskiej. </w:t>
      </w:r>
    </w:p>
    <w:p w:rsidR="00547AE2" w:rsidRPr="00914521" w:rsidRDefault="00547AE2" w:rsidP="00547AE2">
      <w:pPr>
        <w:numPr>
          <w:ilvl w:val="0"/>
          <w:numId w:val="24"/>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lastRenderedPageBreak/>
        <w:t>Umowę zawarto w formie pisemnej pod rygorem nieważności. Wszelkie zmiany lub uzupełnienia Umowy wymagają dla swojej ważności zachowania formy, o której mowa w zdaniu poprzednim.</w:t>
      </w:r>
    </w:p>
    <w:p w:rsidR="00547AE2" w:rsidRPr="00914521" w:rsidRDefault="00547AE2" w:rsidP="00547AE2">
      <w:pPr>
        <w:numPr>
          <w:ilvl w:val="0"/>
          <w:numId w:val="24"/>
        </w:numPr>
        <w:suppressAutoHyphens w:val="0"/>
        <w:spacing w:before="120" w:after="120"/>
        <w:ind w:left="567" w:hanging="567"/>
        <w:jc w:val="both"/>
        <w:rPr>
          <w:rFonts w:ascii="Cambria" w:hAnsi="Cambria" w:cs="Arial"/>
          <w:sz w:val="22"/>
          <w:szCs w:val="22"/>
          <w:lang w:eastAsia="pl-PL"/>
        </w:rPr>
      </w:pPr>
      <w:bookmarkStart w:id="23" w:name="_Hlk47484101"/>
      <w:r w:rsidRPr="00914521">
        <w:rPr>
          <w:rFonts w:ascii="Cambria" w:hAnsi="Cambria" w:cs="Arial"/>
          <w:sz w:val="22"/>
          <w:szCs w:val="22"/>
          <w:lang w:eastAsia="pl-PL"/>
        </w:rPr>
        <w:t>Zamawiający, stosowanie do treści art. 4c ustawy z dnia 8 marca 2013 r. o przeciwdziałaniu nadmiernym opóźnieniom w transakcjach handlowych (tekst jedn.: Dz. U. z 20</w:t>
      </w:r>
      <w:r w:rsidRPr="0085297A">
        <w:rPr>
          <w:rFonts w:ascii="Cambria" w:hAnsi="Cambria" w:cs="Arial"/>
          <w:sz w:val="22"/>
          <w:szCs w:val="22"/>
          <w:lang w:eastAsia="pl-PL"/>
        </w:rPr>
        <w:t>20</w:t>
      </w:r>
      <w:r w:rsidRPr="00914521">
        <w:rPr>
          <w:rFonts w:ascii="Cambria" w:hAnsi="Cambria" w:cs="Arial"/>
          <w:sz w:val="22"/>
          <w:szCs w:val="22"/>
          <w:lang w:eastAsia="pl-PL"/>
        </w:rPr>
        <w:t xml:space="preserve"> r., poz. </w:t>
      </w:r>
      <w:r w:rsidRPr="0085297A">
        <w:rPr>
          <w:rFonts w:ascii="Cambria" w:hAnsi="Cambria" w:cs="Arial"/>
          <w:sz w:val="22"/>
          <w:szCs w:val="22"/>
          <w:lang w:eastAsia="pl-PL"/>
        </w:rPr>
        <w:t xml:space="preserve">935 </w:t>
      </w:r>
      <w:r w:rsidRPr="00914521">
        <w:rPr>
          <w:rFonts w:ascii="Cambria" w:hAnsi="Cambria" w:cs="Arial"/>
          <w:sz w:val="22"/>
          <w:szCs w:val="22"/>
          <w:lang w:eastAsia="pl-PL"/>
        </w:rPr>
        <w:t>z późn. zm.) oświadcza, iż posiada status dużego przedsiębiorcy.</w:t>
      </w:r>
    </w:p>
    <w:bookmarkEnd w:id="23"/>
    <w:p w:rsidR="00547AE2" w:rsidRPr="00914521" w:rsidRDefault="00547AE2" w:rsidP="00547AE2">
      <w:pPr>
        <w:numPr>
          <w:ilvl w:val="0"/>
          <w:numId w:val="24"/>
        </w:numPr>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 xml:space="preserve">Umowę sporządzono w 2 jednobrzmiących egzemplarzach, po jednym dla każdej ze Stron. </w:t>
      </w:r>
    </w:p>
    <w:p w:rsidR="00547AE2" w:rsidRPr="00914521" w:rsidRDefault="00547AE2" w:rsidP="00547AE2">
      <w:pPr>
        <w:numPr>
          <w:ilvl w:val="0"/>
          <w:numId w:val="24"/>
        </w:numPr>
        <w:tabs>
          <w:tab w:val="left" w:pos="567"/>
          <w:tab w:val="left" w:pos="851"/>
        </w:tabs>
        <w:suppressAutoHyphens w:val="0"/>
        <w:spacing w:before="120" w:after="120"/>
        <w:ind w:left="567" w:hanging="567"/>
        <w:jc w:val="both"/>
        <w:rPr>
          <w:rFonts w:ascii="Cambria" w:hAnsi="Cambria" w:cs="Arial"/>
          <w:sz w:val="22"/>
          <w:szCs w:val="22"/>
          <w:lang w:eastAsia="pl-PL"/>
        </w:rPr>
      </w:pPr>
      <w:r w:rsidRPr="00914521">
        <w:rPr>
          <w:rFonts w:ascii="Cambria" w:hAnsi="Cambria" w:cs="Arial"/>
          <w:sz w:val="22"/>
          <w:szCs w:val="22"/>
          <w:lang w:eastAsia="pl-PL"/>
        </w:rPr>
        <w:t>Następujące załączniki do Umowy stanowią jej integralną część:</w:t>
      </w:r>
    </w:p>
    <w:p w:rsidR="00547AE2" w:rsidRPr="00914521" w:rsidRDefault="00547AE2" w:rsidP="00547AE2">
      <w:pPr>
        <w:numPr>
          <w:ilvl w:val="1"/>
          <w:numId w:val="25"/>
        </w:numPr>
        <w:tabs>
          <w:tab w:val="left" w:pos="1134"/>
        </w:tabs>
        <w:suppressAutoHyphens w:val="0"/>
        <w:spacing w:before="120" w:after="120"/>
        <w:ind w:left="1134" w:hanging="560"/>
        <w:jc w:val="both"/>
        <w:rPr>
          <w:rFonts w:ascii="Cambria" w:hAnsi="Cambria" w:cs="Arial"/>
          <w:sz w:val="22"/>
          <w:szCs w:val="22"/>
          <w:lang w:eastAsia="pl-PL"/>
        </w:rPr>
      </w:pPr>
      <w:r w:rsidRPr="00914521">
        <w:rPr>
          <w:rFonts w:ascii="Cambria" w:hAnsi="Cambria" w:cs="Arial"/>
          <w:sz w:val="22"/>
          <w:szCs w:val="22"/>
          <w:lang w:eastAsia="pl-PL"/>
        </w:rPr>
        <w:t>Załącznik nr 1 –SWZ (wraz ze wszystkimi załącznikami);</w:t>
      </w:r>
    </w:p>
    <w:p w:rsidR="00547AE2" w:rsidRPr="00914521" w:rsidRDefault="00547AE2" w:rsidP="00547AE2">
      <w:pPr>
        <w:numPr>
          <w:ilvl w:val="1"/>
          <w:numId w:val="25"/>
        </w:numPr>
        <w:tabs>
          <w:tab w:val="left" w:pos="1134"/>
        </w:tabs>
        <w:suppressAutoHyphens w:val="0"/>
        <w:spacing w:before="120" w:after="120"/>
        <w:ind w:left="1134" w:hanging="560"/>
        <w:jc w:val="both"/>
        <w:rPr>
          <w:rFonts w:ascii="Cambria" w:hAnsi="Cambria" w:cs="Arial"/>
          <w:sz w:val="22"/>
          <w:szCs w:val="22"/>
          <w:lang w:eastAsia="pl-PL"/>
        </w:rPr>
      </w:pPr>
      <w:r w:rsidRPr="00914521">
        <w:rPr>
          <w:rFonts w:ascii="Cambria" w:hAnsi="Cambria" w:cs="Arial"/>
          <w:sz w:val="22"/>
          <w:szCs w:val="22"/>
          <w:lang w:eastAsia="pl-PL"/>
        </w:rPr>
        <w:t>Załącznik nr 2 – Oferta;</w:t>
      </w:r>
    </w:p>
    <w:p w:rsidR="00547AE2" w:rsidRPr="00914521" w:rsidRDefault="00547AE2" w:rsidP="00547AE2">
      <w:pPr>
        <w:numPr>
          <w:ilvl w:val="1"/>
          <w:numId w:val="25"/>
        </w:numPr>
        <w:tabs>
          <w:tab w:val="left" w:pos="1134"/>
        </w:tabs>
        <w:suppressAutoHyphens w:val="0"/>
        <w:spacing w:before="120" w:after="120"/>
        <w:ind w:left="1134" w:hanging="560"/>
        <w:jc w:val="both"/>
        <w:rPr>
          <w:rFonts w:ascii="Cambria" w:hAnsi="Cambria" w:cs="Arial"/>
          <w:bCs/>
          <w:sz w:val="22"/>
          <w:szCs w:val="22"/>
        </w:rPr>
      </w:pPr>
      <w:r w:rsidRPr="00914521">
        <w:rPr>
          <w:rFonts w:ascii="Cambria" w:hAnsi="Cambria" w:cs="Arial"/>
          <w:color w:val="000000"/>
          <w:sz w:val="22"/>
          <w:szCs w:val="22"/>
          <w:lang w:eastAsia="pl-PL"/>
        </w:rPr>
        <w:t>Załącznik nr 3A – Wzór zlecenia A;</w:t>
      </w:r>
    </w:p>
    <w:p w:rsidR="00547AE2" w:rsidRPr="00914521" w:rsidRDefault="00547AE2" w:rsidP="00547AE2">
      <w:pPr>
        <w:numPr>
          <w:ilvl w:val="1"/>
          <w:numId w:val="25"/>
        </w:numPr>
        <w:tabs>
          <w:tab w:val="left" w:pos="1134"/>
        </w:tabs>
        <w:suppressAutoHyphens w:val="0"/>
        <w:spacing w:before="120" w:after="120"/>
        <w:ind w:left="1134" w:hanging="560"/>
        <w:jc w:val="both"/>
        <w:rPr>
          <w:rFonts w:ascii="Cambria" w:hAnsi="Cambria" w:cs="Arial"/>
          <w:bCs/>
          <w:sz w:val="22"/>
          <w:szCs w:val="22"/>
        </w:rPr>
      </w:pPr>
      <w:r w:rsidRPr="00914521">
        <w:rPr>
          <w:rFonts w:ascii="Cambria" w:hAnsi="Cambria" w:cs="Arial"/>
          <w:color w:val="000000"/>
          <w:sz w:val="22"/>
          <w:szCs w:val="22"/>
          <w:lang w:eastAsia="pl-PL"/>
        </w:rPr>
        <w:t>Załącznik nr 4A – Protokół odbioru A.</w:t>
      </w:r>
    </w:p>
    <w:p w:rsidR="00547AE2" w:rsidRPr="00914521" w:rsidRDefault="00547AE2" w:rsidP="00547AE2">
      <w:pPr>
        <w:tabs>
          <w:tab w:val="left" w:pos="1134"/>
        </w:tabs>
        <w:suppressAutoHyphens w:val="0"/>
        <w:spacing w:before="120" w:after="120"/>
        <w:jc w:val="both"/>
        <w:rPr>
          <w:rFonts w:ascii="Cambria" w:hAnsi="Cambria" w:cs="Arial"/>
          <w:color w:val="FF0000"/>
          <w:sz w:val="22"/>
          <w:szCs w:val="22"/>
          <w:lang w:eastAsia="pl-PL"/>
        </w:rPr>
      </w:pPr>
    </w:p>
    <w:p w:rsidR="00547AE2" w:rsidRPr="00914521" w:rsidRDefault="00547AE2" w:rsidP="00547AE2">
      <w:pPr>
        <w:tabs>
          <w:tab w:val="left" w:pos="1134"/>
        </w:tabs>
        <w:suppressAutoHyphens w:val="0"/>
        <w:spacing w:before="120" w:after="120"/>
        <w:jc w:val="both"/>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b/>
          <w:color w:val="000000"/>
          <w:sz w:val="22"/>
          <w:szCs w:val="22"/>
          <w:lang w:eastAsia="pl-PL"/>
        </w:rPr>
      </w:pPr>
      <w:r w:rsidRPr="00914521">
        <w:rPr>
          <w:rFonts w:ascii="Cambria" w:hAnsi="Cambria" w:cs="Arial"/>
          <w:color w:val="000000"/>
          <w:sz w:val="22"/>
          <w:szCs w:val="22"/>
          <w:lang w:eastAsia="pl-PL"/>
        </w:rPr>
        <w:br w:type="page"/>
      </w:r>
      <w:r w:rsidRPr="00914521">
        <w:rPr>
          <w:rFonts w:ascii="Cambria" w:hAnsi="Cambria" w:cs="Arial"/>
          <w:b/>
          <w:color w:val="000000"/>
          <w:sz w:val="22"/>
          <w:szCs w:val="22"/>
          <w:lang w:eastAsia="pl-PL"/>
        </w:rPr>
        <w:lastRenderedPageBreak/>
        <w:t xml:space="preserve">Załącznik nr 1 do Umowy </w:t>
      </w:r>
    </w:p>
    <w:p w:rsidR="00547AE2" w:rsidRPr="00914521" w:rsidRDefault="00547AE2" w:rsidP="00547AE2">
      <w:pPr>
        <w:tabs>
          <w:tab w:val="left" w:pos="1134"/>
        </w:tabs>
        <w:suppressAutoHyphens w:val="0"/>
        <w:spacing w:before="120" w:after="120"/>
        <w:jc w:val="center"/>
        <w:rPr>
          <w:rFonts w:ascii="Cambria" w:hAnsi="Cambria" w:cs="Arial"/>
          <w:b/>
          <w:color w:val="000000"/>
          <w:sz w:val="22"/>
          <w:szCs w:val="22"/>
          <w:lang w:eastAsia="pl-PL"/>
        </w:rPr>
      </w:pPr>
    </w:p>
    <w:p w:rsidR="00547AE2" w:rsidRPr="00914521" w:rsidRDefault="00547AE2" w:rsidP="00547AE2">
      <w:pPr>
        <w:tabs>
          <w:tab w:val="left" w:pos="1134"/>
        </w:tabs>
        <w:suppressAutoHyphens w:val="0"/>
        <w:spacing w:before="120" w:after="120"/>
        <w:jc w:val="center"/>
        <w:rPr>
          <w:rFonts w:ascii="Cambria" w:hAnsi="Cambria" w:cs="Arial"/>
          <w:b/>
          <w:color w:val="000000"/>
          <w:sz w:val="22"/>
          <w:szCs w:val="22"/>
          <w:lang w:eastAsia="pl-PL"/>
        </w:rPr>
      </w:pPr>
      <w:r w:rsidRPr="00914521">
        <w:rPr>
          <w:rFonts w:ascii="Cambria" w:hAnsi="Cambria" w:cs="Arial"/>
          <w:b/>
          <w:color w:val="000000"/>
          <w:sz w:val="22"/>
          <w:szCs w:val="22"/>
          <w:lang w:eastAsia="pl-PL"/>
        </w:rPr>
        <w:t>SWZ (wraz ze wszystkimi załącznikami)</w:t>
      </w:r>
    </w:p>
    <w:p w:rsidR="00547AE2" w:rsidRPr="00914521" w:rsidRDefault="00547AE2" w:rsidP="00547AE2">
      <w:pPr>
        <w:tabs>
          <w:tab w:val="left" w:pos="1134"/>
        </w:tabs>
        <w:suppressAutoHyphens w:val="0"/>
        <w:spacing w:before="120" w:after="120"/>
        <w:jc w:val="center"/>
        <w:rPr>
          <w:rFonts w:ascii="Cambria" w:hAnsi="Cambria" w:cs="Arial"/>
          <w:b/>
          <w:color w:val="000000"/>
          <w:sz w:val="22"/>
          <w:szCs w:val="22"/>
          <w:lang w:eastAsia="pl-PL"/>
        </w:rPr>
      </w:pPr>
    </w:p>
    <w:p w:rsidR="00547AE2" w:rsidRPr="00914521" w:rsidRDefault="00547AE2" w:rsidP="00547AE2">
      <w:pPr>
        <w:spacing w:before="120"/>
        <w:jc w:val="right"/>
        <w:rPr>
          <w:rFonts w:ascii="Cambria" w:hAnsi="Cambria" w:cs="Arial"/>
          <w:b/>
          <w:color w:val="000000"/>
          <w:sz w:val="22"/>
          <w:szCs w:val="22"/>
          <w:lang w:eastAsia="pl-PL"/>
        </w:rPr>
      </w:pPr>
      <w:r w:rsidRPr="00914521">
        <w:rPr>
          <w:rFonts w:ascii="Cambria" w:hAnsi="Cambria" w:cs="Arial"/>
          <w:color w:val="000000"/>
          <w:sz w:val="22"/>
          <w:szCs w:val="22"/>
          <w:lang w:eastAsia="pl-PL"/>
        </w:rPr>
        <w:br w:type="page"/>
      </w:r>
      <w:r w:rsidRPr="00914521">
        <w:rPr>
          <w:rFonts w:ascii="Cambria" w:hAnsi="Cambria" w:cs="Arial"/>
          <w:b/>
          <w:color w:val="000000"/>
          <w:sz w:val="22"/>
          <w:szCs w:val="22"/>
          <w:lang w:eastAsia="pl-PL"/>
        </w:rPr>
        <w:lastRenderedPageBreak/>
        <w:t xml:space="preserve">Załącznik nr 2 do Umowy </w:t>
      </w:r>
    </w:p>
    <w:p w:rsidR="00547AE2" w:rsidRPr="00914521" w:rsidRDefault="00547AE2" w:rsidP="00547AE2">
      <w:pPr>
        <w:tabs>
          <w:tab w:val="left" w:pos="1134"/>
        </w:tabs>
        <w:suppressAutoHyphens w:val="0"/>
        <w:spacing w:before="120" w:after="120"/>
        <w:jc w:val="both"/>
        <w:rPr>
          <w:rFonts w:ascii="Cambria" w:hAnsi="Cambria" w:cs="Arial"/>
          <w:b/>
          <w:color w:val="000000"/>
          <w:sz w:val="22"/>
          <w:szCs w:val="22"/>
          <w:lang w:eastAsia="pl-PL"/>
        </w:rPr>
      </w:pPr>
    </w:p>
    <w:p w:rsidR="00547AE2" w:rsidRPr="00914521" w:rsidRDefault="00547AE2" w:rsidP="00547AE2">
      <w:pPr>
        <w:tabs>
          <w:tab w:val="left" w:pos="1134"/>
        </w:tabs>
        <w:suppressAutoHyphens w:val="0"/>
        <w:spacing w:before="120" w:after="120"/>
        <w:jc w:val="center"/>
        <w:rPr>
          <w:rFonts w:ascii="Cambria" w:hAnsi="Cambria" w:cs="Arial"/>
          <w:b/>
          <w:color w:val="000000"/>
          <w:sz w:val="22"/>
          <w:szCs w:val="22"/>
          <w:lang w:eastAsia="pl-PL"/>
        </w:rPr>
      </w:pPr>
      <w:r w:rsidRPr="00914521">
        <w:rPr>
          <w:rFonts w:ascii="Cambria" w:hAnsi="Cambria" w:cs="Arial"/>
          <w:b/>
          <w:color w:val="000000"/>
          <w:sz w:val="22"/>
          <w:szCs w:val="22"/>
          <w:lang w:eastAsia="pl-PL"/>
        </w:rPr>
        <w:t>Oferta</w:t>
      </w:r>
    </w:p>
    <w:p w:rsidR="00547AE2" w:rsidRPr="00914521" w:rsidRDefault="00547AE2" w:rsidP="00547AE2">
      <w:pPr>
        <w:tabs>
          <w:tab w:val="left" w:pos="1134"/>
        </w:tabs>
        <w:suppressAutoHyphens w:val="0"/>
        <w:spacing w:before="120" w:after="120"/>
        <w:jc w:val="center"/>
        <w:rPr>
          <w:rFonts w:ascii="Cambria" w:hAnsi="Cambria" w:cs="Arial"/>
          <w:b/>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color w:val="000000"/>
          <w:sz w:val="22"/>
          <w:szCs w:val="22"/>
          <w:lang w:eastAsia="pl-PL"/>
        </w:rPr>
      </w:pPr>
    </w:p>
    <w:p w:rsidR="00547AE2" w:rsidRPr="00914521" w:rsidRDefault="00547AE2" w:rsidP="00547AE2">
      <w:pPr>
        <w:tabs>
          <w:tab w:val="left" w:pos="1134"/>
        </w:tabs>
        <w:suppressAutoHyphens w:val="0"/>
        <w:spacing w:before="120" w:after="120"/>
        <w:jc w:val="right"/>
        <w:rPr>
          <w:rFonts w:ascii="Cambria" w:hAnsi="Cambria" w:cs="Arial"/>
          <w:b/>
          <w:color w:val="000000"/>
          <w:sz w:val="22"/>
          <w:szCs w:val="22"/>
          <w:lang w:eastAsia="pl-PL"/>
        </w:rPr>
      </w:pPr>
      <w:r w:rsidRPr="00914521">
        <w:rPr>
          <w:rFonts w:ascii="Cambria" w:hAnsi="Cambria" w:cs="Arial"/>
          <w:b/>
          <w:color w:val="000000"/>
          <w:sz w:val="22"/>
          <w:szCs w:val="22"/>
          <w:lang w:eastAsia="pl-PL"/>
        </w:rPr>
        <w:lastRenderedPageBreak/>
        <w:t>Załączniki nr 3 (A)  do Umowy</w:t>
      </w:r>
    </w:p>
    <w:p w:rsidR="00547AE2" w:rsidRPr="00914521" w:rsidRDefault="00547AE2" w:rsidP="00547AE2">
      <w:pPr>
        <w:tabs>
          <w:tab w:val="left" w:pos="1134"/>
        </w:tabs>
        <w:suppressAutoHyphens w:val="0"/>
        <w:spacing w:before="120" w:after="120"/>
        <w:jc w:val="center"/>
        <w:rPr>
          <w:rFonts w:ascii="Cambria" w:hAnsi="Cambria" w:cs="Arial"/>
          <w:color w:val="000000"/>
          <w:sz w:val="22"/>
          <w:szCs w:val="22"/>
          <w:lang w:eastAsia="pl-PL"/>
        </w:rPr>
      </w:pPr>
      <w:r w:rsidRPr="00914521">
        <w:rPr>
          <w:rFonts w:ascii="Cambria" w:hAnsi="Cambria" w:cs="Arial"/>
          <w:b/>
          <w:color w:val="000000"/>
          <w:sz w:val="22"/>
          <w:szCs w:val="22"/>
          <w:lang w:eastAsia="pl-PL"/>
        </w:rPr>
        <w:t>Wzór zlecenia</w:t>
      </w:r>
    </w:p>
    <w:p w:rsidR="00547AE2" w:rsidRDefault="00547AE2" w:rsidP="00547AE2">
      <w:pPr>
        <w:jc w:val="center"/>
        <w:rPr>
          <w:b/>
        </w:rPr>
      </w:pPr>
      <w:r>
        <w:rPr>
          <w:b/>
        </w:rPr>
        <w:t xml:space="preserve">ZLECENIE  NR </w:t>
      </w:r>
    </w:p>
    <w:p w:rsidR="00547AE2" w:rsidRDefault="00547AE2" w:rsidP="00547AE2">
      <w:pPr>
        <w:jc w:val="center"/>
        <w:rPr>
          <w:b/>
        </w:rPr>
      </w:pPr>
    </w:p>
    <w:p w:rsidR="00547AE2" w:rsidRDefault="00547AE2" w:rsidP="00547AE2">
      <w:pPr>
        <w:jc w:val="both"/>
        <w:rPr>
          <w:b/>
        </w:rPr>
      </w:pPr>
      <w:r>
        <w:rPr>
          <w:b/>
        </w:rPr>
        <w:t xml:space="preserve">Na wykonanie prac do nr ………………………………….      </w:t>
      </w:r>
      <w:r w:rsidRPr="00F50A76">
        <w:rPr>
          <w:b/>
          <w:u w:val="single"/>
        </w:rPr>
        <w:t xml:space="preserve">umowy </w:t>
      </w:r>
    </w:p>
    <w:p w:rsidR="00547AE2" w:rsidRDefault="00547AE2" w:rsidP="00547AE2">
      <w:pPr>
        <w:jc w:val="both"/>
        <w:rPr>
          <w:b/>
        </w:rPr>
      </w:pPr>
      <w:r>
        <w:rPr>
          <w:b/>
        </w:rPr>
        <w:t xml:space="preserve">Zleceniodawca       </w:t>
      </w:r>
      <w:r w:rsidRPr="00B97AD7">
        <w:rPr>
          <w:b/>
          <w:u w:val="single"/>
        </w:rPr>
        <w:t>NADLEŚNICTWO RYTEL</w:t>
      </w:r>
    </w:p>
    <w:p w:rsidR="00547AE2" w:rsidRDefault="00547AE2" w:rsidP="00547AE2">
      <w:pPr>
        <w:jc w:val="both"/>
        <w:rPr>
          <w:b/>
        </w:rPr>
      </w:pPr>
      <w:r>
        <w:rPr>
          <w:b/>
        </w:rPr>
        <w:t xml:space="preserve">Zleceniobiorca (wykonawca) </w:t>
      </w:r>
      <w:r>
        <w:rPr>
          <w:b/>
          <w:u w:val="single"/>
        </w:rPr>
        <w:t>…………………………………………………….</w:t>
      </w:r>
    </w:p>
    <w:p w:rsidR="00547AE2" w:rsidRDefault="00CB3045" w:rsidP="00547AE2">
      <w:pPr>
        <w:jc w:val="both"/>
        <w:rPr>
          <w:b/>
        </w:rPr>
      </w:pPr>
      <w:r>
        <w:rPr>
          <w:b/>
        </w:rPr>
        <w:t>Dział Administra</w:t>
      </w:r>
      <w:r w:rsidR="00547AE2">
        <w:rPr>
          <w:b/>
        </w:rPr>
        <w:t xml:space="preserve">cyjno – Gospodarczy </w:t>
      </w:r>
    </w:p>
    <w:p w:rsidR="00547AE2" w:rsidRPr="00F50A76" w:rsidRDefault="00547AE2" w:rsidP="00547AE2">
      <w:pPr>
        <w:jc w:val="both"/>
      </w:pPr>
    </w:p>
    <w:tbl>
      <w:tblPr>
        <w:tblW w:w="10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
        <w:gridCol w:w="2717"/>
        <w:gridCol w:w="933"/>
        <w:gridCol w:w="667"/>
        <w:gridCol w:w="666"/>
        <w:gridCol w:w="934"/>
        <w:gridCol w:w="800"/>
        <w:gridCol w:w="933"/>
        <w:gridCol w:w="667"/>
        <w:gridCol w:w="1467"/>
      </w:tblGrid>
      <w:tr w:rsidR="00547AE2" w:rsidRPr="008054EE" w:rsidTr="00BF1DC9">
        <w:trPr>
          <w:trHeight w:val="193"/>
        </w:trPr>
        <w:tc>
          <w:tcPr>
            <w:tcW w:w="453" w:type="dxa"/>
            <w:vMerge w:val="restart"/>
            <w:shd w:val="clear" w:color="auto" w:fill="auto"/>
          </w:tcPr>
          <w:p w:rsidR="00547AE2" w:rsidRPr="008054EE" w:rsidRDefault="00547AE2" w:rsidP="00BF1DC9">
            <w:pPr>
              <w:jc w:val="center"/>
              <w:rPr>
                <w:b/>
                <w:sz w:val="18"/>
                <w:szCs w:val="18"/>
              </w:rPr>
            </w:pPr>
            <w:r w:rsidRPr="008054EE">
              <w:rPr>
                <w:b/>
                <w:sz w:val="18"/>
                <w:szCs w:val="18"/>
              </w:rPr>
              <w:t>Lp.</w:t>
            </w:r>
          </w:p>
        </w:tc>
        <w:tc>
          <w:tcPr>
            <w:tcW w:w="2717" w:type="dxa"/>
            <w:vMerge w:val="restart"/>
            <w:shd w:val="clear" w:color="auto" w:fill="auto"/>
          </w:tcPr>
          <w:p w:rsidR="00547AE2" w:rsidRPr="008054EE" w:rsidRDefault="00547AE2" w:rsidP="00BF1DC9">
            <w:pPr>
              <w:jc w:val="center"/>
              <w:rPr>
                <w:b/>
                <w:sz w:val="18"/>
                <w:szCs w:val="18"/>
              </w:rPr>
            </w:pPr>
            <w:r w:rsidRPr="008054EE">
              <w:rPr>
                <w:b/>
                <w:sz w:val="18"/>
                <w:szCs w:val="18"/>
              </w:rPr>
              <w:t>Wyszczególnienie zleconych do wykonania prac usługowych.</w:t>
            </w:r>
          </w:p>
        </w:tc>
        <w:tc>
          <w:tcPr>
            <w:tcW w:w="933" w:type="dxa"/>
            <w:vMerge w:val="restart"/>
            <w:shd w:val="clear" w:color="auto" w:fill="auto"/>
          </w:tcPr>
          <w:p w:rsidR="00547AE2" w:rsidRPr="008054EE" w:rsidRDefault="00547AE2" w:rsidP="00BF1DC9">
            <w:pPr>
              <w:jc w:val="center"/>
              <w:rPr>
                <w:b/>
                <w:sz w:val="18"/>
                <w:szCs w:val="18"/>
              </w:rPr>
            </w:pPr>
            <w:r w:rsidRPr="008054EE">
              <w:rPr>
                <w:b/>
                <w:sz w:val="18"/>
                <w:szCs w:val="18"/>
              </w:rPr>
              <w:t>Kategoria cięć.</w:t>
            </w:r>
          </w:p>
          <w:p w:rsidR="00547AE2" w:rsidRPr="008054EE" w:rsidRDefault="00547AE2" w:rsidP="00BF1DC9">
            <w:pPr>
              <w:jc w:val="center"/>
              <w:rPr>
                <w:b/>
                <w:sz w:val="18"/>
                <w:szCs w:val="18"/>
              </w:rPr>
            </w:pPr>
            <w:r w:rsidRPr="008054EE">
              <w:rPr>
                <w:b/>
                <w:sz w:val="18"/>
                <w:szCs w:val="18"/>
              </w:rPr>
              <w:t>Rodzaj pracy.</w:t>
            </w:r>
          </w:p>
        </w:tc>
        <w:tc>
          <w:tcPr>
            <w:tcW w:w="1333" w:type="dxa"/>
            <w:gridSpan w:val="2"/>
            <w:shd w:val="clear" w:color="auto" w:fill="auto"/>
          </w:tcPr>
          <w:p w:rsidR="00547AE2" w:rsidRPr="008054EE" w:rsidRDefault="00547AE2" w:rsidP="00BF1DC9">
            <w:pPr>
              <w:jc w:val="center"/>
              <w:rPr>
                <w:b/>
                <w:sz w:val="18"/>
                <w:szCs w:val="18"/>
              </w:rPr>
            </w:pPr>
            <w:r w:rsidRPr="008054EE">
              <w:rPr>
                <w:b/>
                <w:sz w:val="18"/>
                <w:szCs w:val="18"/>
              </w:rPr>
              <w:t>Lokalizacja</w:t>
            </w:r>
          </w:p>
        </w:tc>
        <w:tc>
          <w:tcPr>
            <w:tcW w:w="934" w:type="dxa"/>
            <w:vMerge w:val="restart"/>
            <w:shd w:val="clear" w:color="auto" w:fill="auto"/>
          </w:tcPr>
          <w:p w:rsidR="00547AE2" w:rsidRPr="008054EE" w:rsidRDefault="00547AE2" w:rsidP="00BF1DC9">
            <w:pPr>
              <w:jc w:val="center"/>
              <w:rPr>
                <w:b/>
                <w:sz w:val="18"/>
                <w:szCs w:val="18"/>
              </w:rPr>
            </w:pPr>
            <w:r w:rsidRPr="008054EE">
              <w:rPr>
                <w:b/>
                <w:sz w:val="18"/>
                <w:szCs w:val="18"/>
              </w:rPr>
              <w:t>Jednostka</w:t>
            </w:r>
          </w:p>
          <w:p w:rsidR="00547AE2" w:rsidRPr="008054EE" w:rsidRDefault="00547AE2" w:rsidP="00BF1DC9">
            <w:pPr>
              <w:jc w:val="center"/>
              <w:rPr>
                <w:b/>
                <w:sz w:val="18"/>
                <w:szCs w:val="18"/>
              </w:rPr>
            </w:pPr>
            <w:r w:rsidRPr="008054EE">
              <w:rPr>
                <w:b/>
                <w:sz w:val="18"/>
                <w:szCs w:val="18"/>
              </w:rPr>
              <w:t>miary</w:t>
            </w:r>
          </w:p>
        </w:tc>
        <w:tc>
          <w:tcPr>
            <w:tcW w:w="800" w:type="dxa"/>
            <w:vMerge w:val="restart"/>
            <w:shd w:val="clear" w:color="auto" w:fill="auto"/>
          </w:tcPr>
          <w:p w:rsidR="00547AE2" w:rsidRPr="008054EE" w:rsidRDefault="00547AE2" w:rsidP="00BF1DC9">
            <w:pPr>
              <w:jc w:val="center"/>
              <w:rPr>
                <w:b/>
                <w:sz w:val="18"/>
                <w:szCs w:val="18"/>
              </w:rPr>
            </w:pPr>
            <w:r w:rsidRPr="008054EE">
              <w:rPr>
                <w:b/>
                <w:sz w:val="18"/>
                <w:szCs w:val="18"/>
              </w:rPr>
              <w:t>Pracochłonność</w:t>
            </w:r>
          </w:p>
        </w:tc>
        <w:tc>
          <w:tcPr>
            <w:tcW w:w="933" w:type="dxa"/>
            <w:vMerge w:val="restart"/>
            <w:shd w:val="clear" w:color="auto" w:fill="auto"/>
          </w:tcPr>
          <w:p w:rsidR="00547AE2" w:rsidRPr="008054EE" w:rsidRDefault="00547AE2" w:rsidP="00BF1DC9">
            <w:pPr>
              <w:jc w:val="center"/>
              <w:rPr>
                <w:b/>
                <w:sz w:val="18"/>
                <w:szCs w:val="18"/>
              </w:rPr>
            </w:pPr>
            <w:r w:rsidRPr="008054EE">
              <w:rPr>
                <w:b/>
                <w:sz w:val="18"/>
                <w:szCs w:val="18"/>
              </w:rPr>
              <w:t>Stawka</w:t>
            </w:r>
          </w:p>
          <w:p w:rsidR="00547AE2" w:rsidRPr="008054EE" w:rsidRDefault="00547AE2" w:rsidP="00BF1DC9">
            <w:pPr>
              <w:jc w:val="center"/>
              <w:rPr>
                <w:b/>
                <w:sz w:val="18"/>
                <w:szCs w:val="18"/>
              </w:rPr>
            </w:pPr>
            <w:r w:rsidRPr="008054EE">
              <w:rPr>
                <w:b/>
                <w:sz w:val="18"/>
                <w:szCs w:val="18"/>
              </w:rPr>
              <w:t>zł.</w:t>
            </w:r>
          </w:p>
        </w:tc>
        <w:tc>
          <w:tcPr>
            <w:tcW w:w="667" w:type="dxa"/>
            <w:vMerge w:val="restart"/>
            <w:shd w:val="clear" w:color="auto" w:fill="auto"/>
          </w:tcPr>
          <w:p w:rsidR="00547AE2" w:rsidRPr="008054EE" w:rsidRDefault="00547AE2" w:rsidP="00BF1DC9">
            <w:pPr>
              <w:jc w:val="center"/>
              <w:rPr>
                <w:b/>
                <w:sz w:val="18"/>
                <w:szCs w:val="18"/>
              </w:rPr>
            </w:pPr>
            <w:r w:rsidRPr="008054EE">
              <w:rPr>
                <w:b/>
                <w:sz w:val="18"/>
                <w:szCs w:val="18"/>
              </w:rPr>
              <w:t>Rozmiar</w:t>
            </w:r>
          </w:p>
          <w:p w:rsidR="00547AE2" w:rsidRPr="008054EE" w:rsidRDefault="00547AE2" w:rsidP="00BF1DC9">
            <w:pPr>
              <w:jc w:val="center"/>
              <w:rPr>
                <w:b/>
                <w:sz w:val="18"/>
                <w:szCs w:val="18"/>
              </w:rPr>
            </w:pPr>
            <w:r w:rsidRPr="008054EE">
              <w:rPr>
                <w:b/>
                <w:sz w:val="18"/>
                <w:szCs w:val="18"/>
              </w:rPr>
              <w:t>prac</w:t>
            </w:r>
          </w:p>
        </w:tc>
        <w:tc>
          <w:tcPr>
            <w:tcW w:w="1467" w:type="dxa"/>
            <w:vMerge w:val="restart"/>
            <w:shd w:val="clear" w:color="auto" w:fill="auto"/>
          </w:tcPr>
          <w:p w:rsidR="00547AE2" w:rsidRPr="008054EE" w:rsidRDefault="00547AE2" w:rsidP="00BF1DC9">
            <w:pPr>
              <w:jc w:val="center"/>
              <w:rPr>
                <w:b/>
                <w:sz w:val="18"/>
                <w:szCs w:val="18"/>
              </w:rPr>
            </w:pPr>
            <w:r w:rsidRPr="008054EE">
              <w:rPr>
                <w:b/>
                <w:sz w:val="18"/>
                <w:szCs w:val="18"/>
              </w:rPr>
              <w:t>Termin</w:t>
            </w:r>
          </w:p>
          <w:p w:rsidR="00547AE2" w:rsidRPr="008054EE" w:rsidRDefault="00547AE2" w:rsidP="00BF1DC9">
            <w:pPr>
              <w:jc w:val="center"/>
              <w:rPr>
                <w:b/>
                <w:sz w:val="18"/>
                <w:szCs w:val="18"/>
              </w:rPr>
            </w:pPr>
            <w:r w:rsidRPr="008054EE">
              <w:rPr>
                <w:b/>
                <w:sz w:val="18"/>
                <w:szCs w:val="18"/>
              </w:rPr>
              <w:t>wykonania prac</w:t>
            </w:r>
          </w:p>
        </w:tc>
      </w:tr>
      <w:tr w:rsidR="00547AE2" w:rsidRPr="008054EE" w:rsidTr="00BF1DC9">
        <w:trPr>
          <w:trHeight w:val="139"/>
        </w:trPr>
        <w:tc>
          <w:tcPr>
            <w:tcW w:w="453" w:type="dxa"/>
            <w:vMerge/>
            <w:shd w:val="clear" w:color="auto" w:fill="auto"/>
          </w:tcPr>
          <w:p w:rsidR="00547AE2" w:rsidRPr="008054EE" w:rsidRDefault="00547AE2" w:rsidP="00BF1DC9">
            <w:pPr>
              <w:jc w:val="both"/>
              <w:rPr>
                <w:b/>
                <w:sz w:val="18"/>
                <w:szCs w:val="18"/>
              </w:rPr>
            </w:pPr>
          </w:p>
        </w:tc>
        <w:tc>
          <w:tcPr>
            <w:tcW w:w="2717" w:type="dxa"/>
            <w:vMerge/>
            <w:shd w:val="clear" w:color="auto" w:fill="auto"/>
          </w:tcPr>
          <w:p w:rsidR="00547AE2" w:rsidRPr="008054EE" w:rsidRDefault="00547AE2" w:rsidP="00BF1DC9">
            <w:pPr>
              <w:jc w:val="both"/>
              <w:rPr>
                <w:b/>
                <w:sz w:val="18"/>
                <w:szCs w:val="18"/>
              </w:rPr>
            </w:pPr>
          </w:p>
        </w:tc>
        <w:tc>
          <w:tcPr>
            <w:tcW w:w="933" w:type="dxa"/>
            <w:vMerge/>
            <w:shd w:val="clear" w:color="auto" w:fill="auto"/>
          </w:tcPr>
          <w:p w:rsidR="00547AE2" w:rsidRPr="008054EE" w:rsidRDefault="00547AE2" w:rsidP="00BF1DC9">
            <w:pPr>
              <w:jc w:val="both"/>
              <w:rPr>
                <w:b/>
                <w:sz w:val="18"/>
                <w:szCs w:val="18"/>
              </w:rPr>
            </w:pPr>
          </w:p>
        </w:tc>
        <w:tc>
          <w:tcPr>
            <w:tcW w:w="667" w:type="dxa"/>
            <w:shd w:val="clear" w:color="auto" w:fill="auto"/>
          </w:tcPr>
          <w:p w:rsidR="00547AE2" w:rsidRPr="008054EE" w:rsidRDefault="00547AE2" w:rsidP="00BF1DC9">
            <w:pPr>
              <w:jc w:val="both"/>
              <w:rPr>
                <w:b/>
                <w:sz w:val="18"/>
                <w:szCs w:val="18"/>
              </w:rPr>
            </w:pPr>
            <w:r w:rsidRPr="008054EE">
              <w:rPr>
                <w:b/>
                <w:sz w:val="18"/>
                <w:szCs w:val="18"/>
              </w:rPr>
              <w:t>Nr</w:t>
            </w:r>
          </w:p>
          <w:p w:rsidR="00547AE2" w:rsidRPr="008054EE" w:rsidRDefault="00547AE2" w:rsidP="00BF1DC9">
            <w:pPr>
              <w:jc w:val="both"/>
              <w:rPr>
                <w:b/>
                <w:sz w:val="18"/>
                <w:szCs w:val="18"/>
              </w:rPr>
            </w:pPr>
            <w:r w:rsidRPr="008054EE">
              <w:rPr>
                <w:b/>
                <w:sz w:val="18"/>
                <w:szCs w:val="18"/>
              </w:rPr>
              <w:t>poz.</w:t>
            </w:r>
          </w:p>
          <w:p w:rsidR="00547AE2" w:rsidRPr="008054EE" w:rsidRDefault="00547AE2" w:rsidP="00BF1DC9">
            <w:pPr>
              <w:jc w:val="both"/>
              <w:rPr>
                <w:b/>
                <w:sz w:val="18"/>
                <w:szCs w:val="18"/>
              </w:rPr>
            </w:pPr>
            <w:r w:rsidRPr="008054EE">
              <w:rPr>
                <w:b/>
                <w:sz w:val="18"/>
                <w:szCs w:val="18"/>
              </w:rPr>
              <w:t>wn.</w:t>
            </w:r>
          </w:p>
        </w:tc>
        <w:tc>
          <w:tcPr>
            <w:tcW w:w="666" w:type="dxa"/>
            <w:shd w:val="clear" w:color="auto" w:fill="auto"/>
          </w:tcPr>
          <w:p w:rsidR="00547AE2" w:rsidRPr="008054EE" w:rsidRDefault="00547AE2" w:rsidP="00BF1DC9">
            <w:pPr>
              <w:jc w:val="both"/>
              <w:rPr>
                <w:b/>
                <w:sz w:val="18"/>
                <w:szCs w:val="18"/>
              </w:rPr>
            </w:pPr>
            <w:r w:rsidRPr="008054EE">
              <w:rPr>
                <w:b/>
                <w:sz w:val="18"/>
                <w:szCs w:val="18"/>
              </w:rPr>
              <w:t>Oddz.</w:t>
            </w:r>
          </w:p>
          <w:p w:rsidR="00547AE2" w:rsidRPr="008054EE" w:rsidRDefault="00547AE2" w:rsidP="00BF1DC9">
            <w:pPr>
              <w:jc w:val="both"/>
              <w:rPr>
                <w:b/>
                <w:sz w:val="18"/>
                <w:szCs w:val="18"/>
              </w:rPr>
            </w:pPr>
            <w:r w:rsidRPr="008054EE">
              <w:rPr>
                <w:b/>
                <w:sz w:val="18"/>
                <w:szCs w:val="18"/>
              </w:rPr>
              <w:t>pododdz.</w:t>
            </w:r>
          </w:p>
        </w:tc>
        <w:tc>
          <w:tcPr>
            <w:tcW w:w="934" w:type="dxa"/>
            <w:vMerge/>
            <w:shd w:val="clear" w:color="auto" w:fill="auto"/>
          </w:tcPr>
          <w:p w:rsidR="00547AE2" w:rsidRPr="008054EE" w:rsidRDefault="00547AE2" w:rsidP="00BF1DC9">
            <w:pPr>
              <w:jc w:val="both"/>
              <w:rPr>
                <w:b/>
                <w:sz w:val="18"/>
                <w:szCs w:val="18"/>
              </w:rPr>
            </w:pPr>
          </w:p>
        </w:tc>
        <w:tc>
          <w:tcPr>
            <w:tcW w:w="800" w:type="dxa"/>
            <w:vMerge/>
            <w:shd w:val="clear" w:color="auto" w:fill="auto"/>
          </w:tcPr>
          <w:p w:rsidR="00547AE2" w:rsidRPr="008054EE" w:rsidRDefault="00547AE2" w:rsidP="00BF1DC9">
            <w:pPr>
              <w:jc w:val="both"/>
              <w:rPr>
                <w:b/>
                <w:sz w:val="18"/>
                <w:szCs w:val="18"/>
              </w:rPr>
            </w:pPr>
          </w:p>
        </w:tc>
        <w:tc>
          <w:tcPr>
            <w:tcW w:w="933" w:type="dxa"/>
            <w:vMerge/>
            <w:shd w:val="clear" w:color="auto" w:fill="auto"/>
          </w:tcPr>
          <w:p w:rsidR="00547AE2" w:rsidRPr="008054EE" w:rsidRDefault="00547AE2" w:rsidP="00BF1DC9">
            <w:pPr>
              <w:jc w:val="both"/>
              <w:rPr>
                <w:b/>
                <w:sz w:val="18"/>
                <w:szCs w:val="18"/>
              </w:rPr>
            </w:pPr>
          </w:p>
        </w:tc>
        <w:tc>
          <w:tcPr>
            <w:tcW w:w="667" w:type="dxa"/>
            <w:vMerge/>
            <w:shd w:val="clear" w:color="auto" w:fill="auto"/>
          </w:tcPr>
          <w:p w:rsidR="00547AE2" w:rsidRPr="008054EE" w:rsidRDefault="00547AE2" w:rsidP="00BF1DC9">
            <w:pPr>
              <w:jc w:val="both"/>
              <w:rPr>
                <w:b/>
                <w:sz w:val="18"/>
                <w:szCs w:val="18"/>
              </w:rPr>
            </w:pPr>
          </w:p>
        </w:tc>
        <w:tc>
          <w:tcPr>
            <w:tcW w:w="1467" w:type="dxa"/>
            <w:vMerge/>
            <w:shd w:val="clear" w:color="auto" w:fill="auto"/>
          </w:tcPr>
          <w:p w:rsidR="00547AE2" w:rsidRPr="008054EE" w:rsidRDefault="00547AE2" w:rsidP="00BF1DC9">
            <w:pPr>
              <w:jc w:val="both"/>
              <w:rPr>
                <w:b/>
                <w:sz w:val="18"/>
                <w:szCs w:val="18"/>
              </w:rPr>
            </w:pPr>
          </w:p>
        </w:tc>
      </w:tr>
      <w:tr w:rsidR="00547AE2" w:rsidRPr="008054EE" w:rsidTr="00BF1DC9">
        <w:trPr>
          <w:trHeight w:val="67"/>
        </w:trPr>
        <w:tc>
          <w:tcPr>
            <w:tcW w:w="453" w:type="dxa"/>
            <w:shd w:val="clear" w:color="auto" w:fill="auto"/>
          </w:tcPr>
          <w:p w:rsidR="00547AE2" w:rsidRPr="008054EE" w:rsidRDefault="00547AE2" w:rsidP="00BF1DC9">
            <w:pPr>
              <w:jc w:val="center"/>
              <w:rPr>
                <w:b/>
              </w:rPr>
            </w:pPr>
            <w:r w:rsidRPr="008054EE">
              <w:rPr>
                <w:b/>
              </w:rPr>
              <w:t>1</w:t>
            </w:r>
          </w:p>
        </w:tc>
        <w:tc>
          <w:tcPr>
            <w:tcW w:w="2717" w:type="dxa"/>
            <w:shd w:val="clear" w:color="auto" w:fill="auto"/>
          </w:tcPr>
          <w:p w:rsidR="00547AE2" w:rsidRPr="008054EE" w:rsidRDefault="00547AE2" w:rsidP="00BF1DC9">
            <w:pPr>
              <w:jc w:val="center"/>
              <w:rPr>
                <w:b/>
              </w:rPr>
            </w:pPr>
            <w:r w:rsidRPr="008054EE">
              <w:rPr>
                <w:b/>
              </w:rPr>
              <w:t>2</w:t>
            </w:r>
          </w:p>
        </w:tc>
        <w:tc>
          <w:tcPr>
            <w:tcW w:w="933" w:type="dxa"/>
            <w:shd w:val="clear" w:color="auto" w:fill="auto"/>
          </w:tcPr>
          <w:p w:rsidR="00547AE2" w:rsidRPr="008054EE" w:rsidRDefault="00547AE2" w:rsidP="00BF1DC9">
            <w:pPr>
              <w:jc w:val="center"/>
              <w:rPr>
                <w:b/>
              </w:rPr>
            </w:pPr>
            <w:r w:rsidRPr="008054EE">
              <w:rPr>
                <w:b/>
              </w:rPr>
              <w:t>3</w:t>
            </w:r>
          </w:p>
        </w:tc>
        <w:tc>
          <w:tcPr>
            <w:tcW w:w="667" w:type="dxa"/>
            <w:shd w:val="clear" w:color="auto" w:fill="auto"/>
          </w:tcPr>
          <w:p w:rsidR="00547AE2" w:rsidRPr="008054EE" w:rsidRDefault="00547AE2" w:rsidP="00BF1DC9">
            <w:pPr>
              <w:jc w:val="center"/>
              <w:rPr>
                <w:b/>
              </w:rPr>
            </w:pPr>
            <w:r w:rsidRPr="008054EE">
              <w:rPr>
                <w:b/>
              </w:rPr>
              <w:t>4</w:t>
            </w:r>
          </w:p>
        </w:tc>
        <w:tc>
          <w:tcPr>
            <w:tcW w:w="666" w:type="dxa"/>
            <w:shd w:val="clear" w:color="auto" w:fill="auto"/>
          </w:tcPr>
          <w:p w:rsidR="00547AE2" w:rsidRPr="008054EE" w:rsidRDefault="00547AE2" w:rsidP="00BF1DC9">
            <w:pPr>
              <w:jc w:val="center"/>
              <w:rPr>
                <w:b/>
              </w:rPr>
            </w:pPr>
            <w:r w:rsidRPr="008054EE">
              <w:rPr>
                <w:b/>
              </w:rPr>
              <w:t>5</w:t>
            </w:r>
          </w:p>
        </w:tc>
        <w:tc>
          <w:tcPr>
            <w:tcW w:w="934" w:type="dxa"/>
            <w:shd w:val="clear" w:color="auto" w:fill="auto"/>
          </w:tcPr>
          <w:p w:rsidR="00547AE2" w:rsidRPr="008054EE" w:rsidRDefault="00547AE2" w:rsidP="00BF1DC9">
            <w:pPr>
              <w:jc w:val="center"/>
              <w:rPr>
                <w:b/>
              </w:rPr>
            </w:pPr>
            <w:r w:rsidRPr="008054EE">
              <w:rPr>
                <w:b/>
              </w:rPr>
              <w:t>6</w:t>
            </w:r>
          </w:p>
        </w:tc>
        <w:tc>
          <w:tcPr>
            <w:tcW w:w="800" w:type="dxa"/>
            <w:shd w:val="clear" w:color="auto" w:fill="auto"/>
          </w:tcPr>
          <w:p w:rsidR="00547AE2" w:rsidRPr="008054EE" w:rsidRDefault="00547AE2" w:rsidP="00BF1DC9">
            <w:pPr>
              <w:jc w:val="center"/>
              <w:rPr>
                <w:b/>
              </w:rPr>
            </w:pPr>
            <w:r w:rsidRPr="008054EE">
              <w:rPr>
                <w:b/>
              </w:rPr>
              <w:t>7</w:t>
            </w:r>
          </w:p>
        </w:tc>
        <w:tc>
          <w:tcPr>
            <w:tcW w:w="933" w:type="dxa"/>
            <w:shd w:val="clear" w:color="auto" w:fill="auto"/>
          </w:tcPr>
          <w:p w:rsidR="00547AE2" w:rsidRPr="008054EE" w:rsidRDefault="00547AE2" w:rsidP="00BF1DC9">
            <w:pPr>
              <w:jc w:val="center"/>
              <w:rPr>
                <w:b/>
              </w:rPr>
            </w:pPr>
            <w:r w:rsidRPr="008054EE">
              <w:rPr>
                <w:b/>
              </w:rPr>
              <w:t>8</w:t>
            </w:r>
          </w:p>
        </w:tc>
        <w:tc>
          <w:tcPr>
            <w:tcW w:w="667" w:type="dxa"/>
            <w:shd w:val="clear" w:color="auto" w:fill="auto"/>
          </w:tcPr>
          <w:p w:rsidR="00547AE2" w:rsidRPr="008054EE" w:rsidRDefault="00547AE2" w:rsidP="00BF1DC9">
            <w:pPr>
              <w:jc w:val="center"/>
              <w:rPr>
                <w:b/>
              </w:rPr>
            </w:pPr>
            <w:r w:rsidRPr="008054EE">
              <w:rPr>
                <w:b/>
              </w:rPr>
              <w:t>9</w:t>
            </w:r>
          </w:p>
        </w:tc>
        <w:tc>
          <w:tcPr>
            <w:tcW w:w="1467" w:type="dxa"/>
            <w:shd w:val="clear" w:color="auto" w:fill="auto"/>
          </w:tcPr>
          <w:p w:rsidR="00547AE2" w:rsidRPr="008054EE" w:rsidRDefault="00547AE2" w:rsidP="00BF1DC9">
            <w:pPr>
              <w:jc w:val="center"/>
              <w:rPr>
                <w:b/>
              </w:rPr>
            </w:pPr>
            <w:r w:rsidRPr="008054EE">
              <w:rPr>
                <w:b/>
              </w:rPr>
              <w:t>10</w:t>
            </w:r>
          </w:p>
        </w:tc>
      </w:tr>
      <w:tr w:rsidR="00547AE2" w:rsidRPr="008054EE" w:rsidTr="00BF1DC9">
        <w:trPr>
          <w:cantSplit/>
          <w:trHeight w:val="1095"/>
        </w:trPr>
        <w:tc>
          <w:tcPr>
            <w:tcW w:w="453" w:type="dxa"/>
            <w:shd w:val="clear" w:color="auto" w:fill="auto"/>
          </w:tcPr>
          <w:p w:rsidR="00547AE2" w:rsidRPr="008054EE" w:rsidRDefault="00547AE2" w:rsidP="00BF1DC9">
            <w:pPr>
              <w:spacing w:line="360" w:lineRule="auto"/>
              <w:jc w:val="both"/>
              <w:rPr>
                <w:b/>
              </w:rPr>
            </w:pPr>
            <w:r>
              <w:rPr>
                <w:b/>
              </w:rPr>
              <w:t>2</w:t>
            </w:r>
          </w:p>
        </w:tc>
        <w:tc>
          <w:tcPr>
            <w:tcW w:w="2717" w:type="dxa"/>
            <w:shd w:val="clear" w:color="auto" w:fill="auto"/>
          </w:tcPr>
          <w:p w:rsidR="00547AE2" w:rsidRPr="008054EE" w:rsidRDefault="00547AE2" w:rsidP="00BF1DC9">
            <w:pPr>
              <w:spacing w:line="360" w:lineRule="auto"/>
              <w:jc w:val="both"/>
              <w:rPr>
                <w:b/>
              </w:rPr>
            </w:pPr>
            <w:r>
              <w:rPr>
                <w:b/>
              </w:rPr>
              <w:t xml:space="preserve">Sprzątanie pomieszczeń biurowych (góra i dół biura) , świetlicy, i pokoju p.poz., pomieszczeń  sanitarnych w warsztacie – wykonywanie prac zgodnie z szczegółowym opisem prac będącym załącznikiem do niniejszego zlecenia. </w:t>
            </w:r>
          </w:p>
        </w:tc>
        <w:tc>
          <w:tcPr>
            <w:tcW w:w="933" w:type="dxa"/>
            <w:shd w:val="clear" w:color="auto" w:fill="auto"/>
          </w:tcPr>
          <w:p w:rsidR="00547AE2" w:rsidRPr="008054EE" w:rsidRDefault="00547AE2" w:rsidP="00BF1DC9">
            <w:pPr>
              <w:spacing w:line="360" w:lineRule="auto"/>
              <w:jc w:val="both"/>
              <w:rPr>
                <w:b/>
              </w:rPr>
            </w:pPr>
          </w:p>
        </w:tc>
        <w:tc>
          <w:tcPr>
            <w:tcW w:w="667" w:type="dxa"/>
            <w:shd w:val="clear" w:color="auto" w:fill="auto"/>
          </w:tcPr>
          <w:p w:rsidR="00547AE2" w:rsidRPr="008054EE" w:rsidRDefault="00547AE2" w:rsidP="00BF1DC9">
            <w:pPr>
              <w:spacing w:line="360" w:lineRule="auto"/>
              <w:jc w:val="both"/>
              <w:rPr>
                <w:b/>
              </w:rPr>
            </w:pPr>
          </w:p>
        </w:tc>
        <w:tc>
          <w:tcPr>
            <w:tcW w:w="666" w:type="dxa"/>
            <w:shd w:val="clear" w:color="auto" w:fill="auto"/>
          </w:tcPr>
          <w:p w:rsidR="00547AE2" w:rsidRPr="008054EE" w:rsidRDefault="00547AE2" w:rsidP="00BF1DC9">
            <w:pPr>
              <w:spacing w:line="360" w:lineRule="auto"/>
              <w:jc w:val="both"/>
              <w:rPr>
                <w:b/>
              </w:rPr>
            </w:pPr>
          </w:p>
        </w:tc>
        <w:tc>
          <w:tcPr>
            <w:tcW w:w="934" w:type="dxa"/>
            <w:shd w:val="clear" w:color="auto" w:fill="auto"/>
          </w:tcPr>
          <w:p w:rsidR="00547AE2" w:rsidRPr="008054EE" w:rsidRDefault="00547AE2" w:rsidP="00BF1DC9">
            <w:pPr>
              <w:spacing w:line="360" w:lineRule="auto"/>
              <w:jc w:val="both"/>
              <w:rPr>
                <w:b/>
              </w:rPr>
            </w:pPr>
            <w:r>
              <w:rPr>
                <w:b/>
              </w:rPr>
              <w:t xml:space="preserve">Ryczałt </w:t>
            </w:r>
          </w:p>
        </w:tc>
        <w:tc>
          <w:tcPr>
            <w:tcW w:w="800" w:type="dxa"/>
            <w:shd w:val="clear" w:color="auto" w:fill="auto"/>
          </w:tcPr>
          <w:p w:rsidR="00547AE2" w:rsidRPr="008054EE" w:rsidRDefault="00547AE2" w:rsidP="00BF1DC9">
            <w:pPr>
              <w:spacing w:line="360" w:lineRule="auto"/>
              <w:jc w:val="both"/>
              <w:rPr>
                <w:b/>
              </w:rPr>
            </w:pPr>
            <w:r>
              <w:rPr>
                <w:b/>
              </w:rPr>
              <w:t>1</w:t>
            </w:r>
          </w:p>
        </w:tc>
        <w:tc>
          <w:tcPr>
            <w:tcW w:w="933" w:type="dxa"/>
            <w:shd w:val="clear" w:color="auto" w:fill="auto"/>
          </w:tcPr>
          <w:p w:rsidR="00547AE2" w:rsidRPr="008054EE" w:rsidRDefault="00547AE2" w:rsidP="00BF1DC9">
            <w:pPr>
              <w:spacing w:line="360" w:lineRule="auto"/>
              <w:jc w:val="both"/>
              <w:rPr>
                <w:b/>
              </w:rPr>
            </w:pPr>
          </w:p>
        </w:tc>
        <w:tc>
          <w:tcPr>
            <w:tcW w:w="667" w:type="dxa"/>
            <w:shd w:val="clear" w:color="auto" w:fill="auto"/>
          </w:tcPr>
          <w:p w:rsidR="00547AE2" w:rsidRPr="008054EE" w:rsidRDefault="00547AE2" w:rsidP="00BF1DC9">
            <w:pPr>
              <w:spacing w:line="360" w:lineRule="auto"/>
              <w:jc w:val="both"/>
              <w:rPr>
                <w:b/>
              </w:rPr>
            </w:pPr>
          </w:p>
        </w:tc>
        <w:tc>
          <w:tcPr>
            <w:tcW w:w="1467" w:type="dxa"/>
            <w:shd w:val="clear" w:color="auto" w:fill="auto"/>
          </w:tcPr>
          <w:p w:rsidR="00547AE2" w:rsidRPr="008054EE" w:rsidRDefault="00CB3045" w:rsidP="00BF1DC9">
            <w:pPr>
              <w:spacing w:line="360" w:lineRule="auto"/>
              <w:jc w:val="both"/>
              <w:rPr>
                <w:b/>
              </w:rPr>
            </w:pPr>
            <w:r>
              <w:rPr>
                <w:b/>
              </w:rPr>
              <w:t>01.01.-2026 do 31.01.2026</w:t>
            </w:r>
            <w:r w:rsidR="00547AE2">
              <w:rPr>
                <w:b/>
              </w:rPr>
              <w:t xml:space="preserve"> r.</w:t>
            </w:r>
          </w:p>
        </w:tc>
      </w:tr>
      <w:tr w:rsidR="00547AE2" w:rsidRPr="008054EE" w:rsidTr="00BF1DC9">
        <w:trPr>
          <w:trHeight w:val="665"/>
        </w:trPr>
        <w:tc>
          <w:tcPr>
            <w:tcW w:w="453" w:type="dxa"/>
            <w:shd w:val="clear" w:color="auto" w:fill="auto"/>
          </w:tcPr>
          <w:p w:rsidR="00547AE2" w:rsidRPr="008054EE" w:rsidRDefault="00547AE2" w:rsidP="00BF1DC9">
            <w:pPr>
              <w:spacing w:line="360" w:lineRule="auto"/>
              <w:jc w:val="both"/>
              <w:rPr>
                <w:b/>
              </w:rPr>
            </w:pPr>
          </w:p>
        </w:tc>
        <w:tc>
          <w:tcPr>
            <w:tcW w:w="2717" w:type="dxa"/>
            <w:shd w:val="clear" w:color="auto" w:fill="auto"/>
          </w:tcPr>
          <w:p w:rsidR="00547AE2" w:rsidRPr="008054EE" w:rsidRDefault="00547AE2" w:rsidP="00BF1DC9">
            <w:pPr>
              <w:spacing w:line="360" w:lineRule="auto"/>
              <w:jc w:val="both"/>
              <w:rPr>
                <w:b/>
              </w:rPr>
            </w:pPr>
            <w:r w:rsidRPr="00693352">
              <w:rPr>
                <w:rFonts w:ascii="Arial" w:hAnsi="Arial" w:cs="Arial"/>
                <w:bCs/>
              </w:rPr>
              <w:t>Prace przy utrzymaniu zieleni wokół nadleśnictwa</w:t>
            </w:r>
            <w:r>
              <w:rPr>
                <w:rFonts w:ascii="Arial" w:hAnsi="Arial" w:cs="Arial"/>
                <w:bCs/>
              </w:rPr>
              <w:t xml:space="preserve">.                                                        </w:t>
            </w:r>
          </w:p>
        </w:tc>
        <w:tc>
          <w:tcPr>
            <w:tcW w:w="933" w:type="dxa"/>
            <w:shd w:val="clear" w:color="auto" w:fill="auto"/>
          </w:tcPr>
          <w:p w:rsidR="00547AE2" w:rsidRPr="008054EE" w:rsidRDefault="00547AE2" w:rsidP="00BF1DC9">
            <w:pPr>
              <w:spacing w:line="360" w:lineRule="auto"/>
              <w:jc w:val="both"/>
              <w:rPr>
                <w:b/>
              </w:rPr>
            </w:pPr>
          </w:p>
        </w:tc>
        <w:tc>
          <w:tcPr>
            <w:tcW w:w="667" w:type="dxa"/>
            <w:shd w:val="clear" w:color="auto" w:fill="auto"/>
          </w:tcPr>
          <w:p w:rsidR="00547AE2" w:rsidRPr="008054EE" w:rsidRDefault="00547AE2" w:rsidP="00BF1DC9">
            <w:pPr>
              <w:spacing w:line="360" w:lineRule="auto"/>
              <w:jc w:val="both"/>
              <w:rPr>
                <w:b/>
              </w:rPr>
            </w:pPr>
          </w:p>
        </w:tc>
        <w:tc>
          <w:tcPr>
            <w:tcW w:w="666" w:type="dxa"/>
            <w:shd w:val="clear" w:color="auto" w:fill="auto"/>
          </w:tcPr>
          <w:p w:rsidR="00547AE2" w:rsidRPr="008054EE" w:rsidRDefault="00547AE2" w:rsidP="00BF1DC9">
            <w:pPr>
              <w:spacing w:line="360" w:lineRule="auto"/>
              <w:jc w:val="both"/>
              <w:rPr>
                <w:b/>
              </w:rPr>
            </w:pPr>
          </w:p>
        </w:tc>
        <w:tc>
          <w:tcPr>
            <w:tcW w:w="934" w:type="dxa"/>
            <w:shd w:val="clear" w:color="auto" w:fill="auto"/>
          </w:tcPr>
          <w:p w:rsidR="00547AE2" w:rsidRPr="00EB3DD0" w:rsidRDefault="00547AE2" w:rsidP="00BF1DC9">
            <w:pPr>
              <w:spacing w:line="360" w:lineRule="auto"/>
              <w:jc w:val="both"/>
              <w:rPr>
                <w:b/>
              </w:rPr>
            </w:pPr>
            <w:r>
              <w:rPr>
                <w:b/>
              </w:rPr>
              <w:t>Godz.</w:t>
            </w:r>
          </w:p>
        </w:tc>
        <w:tc>
          <w:tcPr>
            <w:tcW w:w="800" w:type="dxa"/>
            <w:shd w:val="clear" w:color="auto" w:fill="auto"/>
          </w:tcPr>
          <w:p w:rsidR="00547AE2" w:rsidRPr="008054EE" w:rsidRDefault="00547AE2" w:rsidP="00BF1DC9">
            <w:pPr>
              <w:spacing w:line="360" w:lineRule="auto"/>
              <w:jc w:val="both"/>
              <w:rPr>
                <w:b/>
              </w:rPr>
            </w:pPr>
          </w:p>
        </w:tc>
        <w:tc>
          <w:tcPr>
            <w:tcW w:w="933" w:type="dxa"/>
            <w:shd w:val="clear" w:color="auto" w:fill="auto"/>
          </w:tcPr>
          <w:p w:rsidR="00547AE2" w:rsidRPr="008054EE" w:rsidRDefault="00547AE2" w:rsidP="00BF1DC9">
            <w:pPr>
              <w:spacing w:line="360" w:lineRule="auto"/>
              <w:jc w:val="both"/>
              <w:rPr>
                <w:b/>
              </w:rPr>
            </w:pPr>
          </w:p>
        </w:tc>
        <w:tc>
          <w:tcPr>
            <w:tcW w:w="667" w:type="dxa"/>
            <w:shd w:val="clear" w:color="auto" w:fill="auto"/>
          </w:tcPr>
          <w:p w:rsidR="00547AE2" w:rsidRPr="008054EE" w:rsidRDefault="00547AE2" w:rsidP="00BF1DC9">
            <w:pPr>
              <w:spacing w:line="360" w:lineRule="auto"/>
              <w:jc w:val="both"/>
              <w:rPr>
                <w:b/>
              </w:rPr>
            </w:pPr>
          </w:p>
        </w:tc>
        <w:tc>
          <w:tcPr>
            <w:tcW w:w="1467" w:type="dxa"/>
            <w:shd w:val="clear" w:color="auto" w:fill="auto"/>
          </w:tcPr>
          <w:p w:rsidR="00547AE2" w:rsidRPr="00EB3DD0" w:rsidRDefault="00CB3045" w:rsidP="00BF1DC9">
            <w:pPr>
              <w:spacing w:line="360" w:lineRule="auto"/>
              <w:jc w:val="both"/>
              <w:rPr>
                <w:b/>
              </w:rPr>
            </w:pPr>
            <w:r>
              <w:rPr>
                <w:b/>
              </w:rPr>
              <w:t>01.01.-2026 do 31.01.2026</w:t>
            </w:r>
            <w:r w:rsidR="00547AE2">
              <w:rPr>
                <w:b/>
              </w:rPr>
              <w:t xml:space="preserve"> r.</w:t>
            </w:r>
          </w:p>
        </w:tc>
      </w:tr>
      <w:tr w:rsidR="00547AE2" w:rsidRPr="008054EE" w:rsidTr="00BF1DC9">
        <w:trPr>
          <w:trHeight w:val="2321"/>
        </w:trPr>
        <w:tc>
          <w:tcPr>
            <w:tcW w:w="453" w:type="dxa"/>
            <w:shd w:val="clear" w:color="auto" w:fill="auto"/>
          </w:tcPr>
          <w:p w:rsidR="00547AE2" w:rsidRPr="008054EE" w:rsidRDefault="00547AE2" w:rsidP="00BF1DC9">
            <w:pPr>
              <w:spacing w:line="360" w:lineRule="auto"/>
              <w:jc w:val="both"/>
              <w:rPr>
                <w:b/>
              </w:rPr>
            </w:pPr>
          </w:p>
        </w:tc>
        <w:tc>
          <w:tcPr>
            <w:tcW w:w="2717" w:type="dxa"/>
            <w:shd w:val="clear" w:color="auto" w:fill="auto"/>
          </w:tcPr>
          <w:p w:rsidR="00547AE2" w:rsidRPr="008054EE" w:rsidRDefault="00547AE2" w:rsidP="00BF1DC9">
            <w:pPr>
              <w:spacing w:line="360" w:lineRule="auto"/>
              <w:jc w:val="both"/>
              <w:rPr>
                <w:b/>
              </w:rPr>
            </w:pPr>
            <w:r>
              <w:rPr>
                <w:rFonts w:ascii="Arial" w:hAnsi="Arial" w:cs="Arial"/>
                <w:bCs/>
              </w:rPr>
              <w:t>Bieżące utrzymanie czystości wokół siedziby, dokonywanie bieżących napraw wynikających z bieżącej działalności funkcjonowania biura i warsztatu inne prace zlecone.</w:t>
            </w:r>
          </w:p>
        </w:tc>
        <w:tc>
          <w:tcPr>
            <w:tcW w:w="933" w:type="dxa"/>
            <w:shd w:val="clear" w:color="auto" w:fill="auto"/>
          </w:tcPr>
          <w:p w:rsidR="00547AE2" w:rsidRPr="008054EE" w:rsidRDefault="00547AE2" w:rsidP="00BF1DC9">
            <w:pPr>
              <w:spacing w:line="360" w:lineRule="auto"/>
              <w:jc w:val="both"/>
              <w:rPr>
                <w:b/>
              </w:rPr>
            </w:pPr>
          </w:p>
        </w:tc>
        <w:tc>
          <w:tcPr>
            <w:tcW w:w="667" w:type="dxa"/>
            <w:shd w:val="clear" w:color="auto" w:fill="auto"/>
          </w:tcPr>
          <w:p w:rsidR="00547AE2" w:rsidRPr="008054EE" w:rsidRDefault="00547AE2" w:rsidP="00BF1DC9">
            <w:pPr>
              <w:spacing w:line="360" w:lineRule="auto"/>
              <w:jc w:val="both"/>
              <w:rPr>
                <w:b/>
              </w:rPr>
            </w:pPr>
          </w:p>
        </w:tc>
        <w:tc>
          <w:tcPr>
            <w:tcW w:w="666" w:type="dxa"/>
            <w:shd w:val="clear" w:color="auto" w:fill="auto"/>
          </w:tcPr>
          <w:p w:rsidR="00547AE2" w:rsidRPr="008054EE" w:rsidRDefault="00547AE2" w:rsidP="00BF1DC9">
            <w:pPr>
              <w:spacing w:line="360" w:lineRule="auto"/>
              <w:jc w:val="both"/>
              <w:rPr>
                <w:b/>
              </w:rPr>
            </w:pPr>
          </w:p>
        </w:tc>
        <w:tc>
          <w:tcPr>
            <w:tcW w:w="934" w:type="dxa"/>
            <w:shd w:val="clear" w:color="auto" w:fill="auto"/>
          </w:tcPr>
          <w:p w:rsidR="00547AE2" w:rsidRPr="00EB3DD0" w:rsidRDefault="00547AE2" w:rsidP="00BF1DC9">
            <w:pPr>
              <w:spacing w:line="360" w:lineRule="auto"/>
              <w:jc w:val="both"/>
              <w:rPr>
                <w:b/>
              </w:rPr>
            </w:pPr>
            <w:r>
              <w:rPr>
                <w:b/>
              </w:rPr>
              <w:t>Godz.</w:t>
            </w:r>
          </w:p>
        </w:tc>
        <w:tc>
          <w:tcPr>
            <w:tcW w:w="800" w:type="dxa"/>
            <w:shd w:val="clear" w:color="auto" w:fill="auto"/>
          </w:tcPr>
          <w:p w:rsidR="00547AE2" w:rsidRPr="008054EE" w:rsidRDefault="00547AE2" w:rsidP="00BF1DC9">
            <w:pPr>
              <w:spacing w:line="360" w:lineRule="auto"/>
              <w:jc w:val="both"/>
              <w:rPr>
                <w:b/>
              </w:rPr>
            </w:pPr>
          </w:p>
        </w:tc>
        <w:tc>
          <w:tcPr>
            <w:tcW w:w="933" w:type="dxa"/>
            <w:shd w:val="clear" w:color="auto" w:fill="auto"/>
          </w:tcPr>
          <w:p w:rsidR="00547AE2" w:rsidRPr="008054EE" w:rsidRDefault="00547AE2" w:rsidP="00BF1DC9">
            <w:pPr>
              <w:spacing w:line="360" w:lineRule="auto"/>
              <w:jc w:val="both"/>
              <w:rPr>
                <w:b/>
              </w:rPr>
            </w:pPr>
          </w:p>
        </w:tc>
        <w:tc>
          <w:tcPr>
            <w:tcW w:w="667" w:type="dxa"/>
            <w:shd w:val="clear" w:color="auto" w:fill="auto"/>
          </w:tcPr>
          <w:p w:rsidR="00547AE2" w:rsidRPr="008054EE" w:rsidRDefault="00547AE2" w:rsidP="00BF1DC9">
            <w:pPr>
              <w:spacing w:line="360" w:lineRule="auto"/>
              <w:jc w:val="both"/>
              <w:rPr>
                <w:b/>
              </w:rPr>
            </w:pPr>
          </w:p>
        </w:tc>
        <w:tc>
          <w:tcPr>
            <w:tcW w:w="1467" w:type="dxa"/>
            <w:shd w:val="clear" w:color="auto" w:fill="auto"/>
          </w:tcPr>
          <w:p w:rsidR="00547AE2" w:rsidRPr="00EB3DD0" w:rsidRDefault="00CB3045" w:rsidP="00BF1DC9">
            <w:pPr>
              <w:spacing w:line="360" w:lineRule="auto"/>
              <w:jc w:val="both"/>
              <w:rPr>
                <w:b/>
              </w:rPr>
            </w:pPr>
            <w:r>
              <w:rPr>
                <w:b/>
              </w:rPr>
              <w:t>01.01.-2026 do 31.01.2026</w:t>
            </w:r>
            <w:r w:rsidR="00547AE2">
              <w:rPr>
                <w:b/>
              </w:rPr>
              <w:t xml:space="preserve"> r.</w:t>
            </w:r>
          </w:p>
        </w:tc>
      </w:tr>
      <w:tr w:rsidR="00547AE2" w:rsidRPr="008054EE" w:rsidTr="00BF1DC9">
        <w:trPr>
          <w:trHeight w:val="326"/>
        </w:trPr>
        <w:tc>
          <w:tcPr>
            <w:tcW w:w="453" w:type="dxa"/>
            <w:shd w:val="clear" w:color="auto" w:fill="auto"/>
          </w:tcPr>
          <w:p w:rsidR="00547AE2" w:rsidRPr="008054EE" w:rsidRDefault="00547AE2" w:rsidP="00BF1DC9">
            <w:pPr>
              <w:spacing w:line="360" w:lineRule="auto"/>
              <w:jc w:val="both"/>
              <w:rPr>
                <w:b/>
              </w:rPr>
            </w:pPr>
          </w:p>
        </w:tc>
        <w:tc>
          <w:tcPr>
            <w:tcW w:w="2717" w:type="dxa"/>
            <w:shd w:val="clear" w:color="auto" w:fill="auto"/>
          </w:tcPr>
          <w:p w:rsidR="00547AE2" w:rsidRPr="008054EE" w:rsidRDefault="00547AE2" w:rsidP="00BF1DC9">
            <w:pPr>
              <w:spacing w:line="360" w:lineRule="auto"/>
              <w:jc w:val="both"/>
              <w:rPr>
                <w:b/>
              </w:rPr>
            </w:pPr>
          </w:p>
        </w:tc>
        <w:tc>
          <w:tcPr>
            <w:tcW w:w="933" w:type="dxa"/>
            <w:shd w:val="clear" w:color="auto" w:fill="auto"/>
          </w:tcPr>
          <w:p w:rsidR="00547AE2" w:rsidRPr="008054EE" w:rsidRDefault="00547AE2" w:rsidP="00BF1DC9">
            <w:pPr>
              <w:spacing w:line="360" w:lineRule="auto"/>
              <w:jc w:val="both"/>
              <w:rPr>
                <w:b/>
              </w:rPr>
            </w:pPr>
          </w:p>
        </w:tc>
        <w:tc>
          <w:tcPr>
            <w:tcW w:w="667" w:type="dxa"/>
            <w:shd w:val="clear" w:color="auto" w:fill="auto"/>
          </w:tcPr>
          <w:p w:rsidR="00547AE2" w:rsidRPr="008054EE" w:rsidRDefault="00547AE2" w:rsidP="00BF1DC9">
            <w:pPr>
              <w:spacing w:line="360" w:lineRule="auto"/>
              <w:jc w:val="both"/>
              <w:rPr>
                <w:b/>
              </w:rPr>
            </w:pPr>
          </w:p>
        </w:tc>
        <w:tc>
          <w:tcPr>
            <w:tcW w:w="666" w:type="dxa"/>
            <w:shd w:val="clear" w:color="auto" w:fill="auto"/>
          </w:tcPr>
          <w:p w:rsidR="00547AE2" w:rsidRPr="008054EE" w:rsidRDefault="00547AE2" w:rsidP="00BF1DC9">
            <w:pPr>
              <w:spacing w:line="360" w:lineRule="auto"/>
              <w:jc w:val="both"/>
              <w:rPr>
                <w:b/>
              </w:rPr>
            </w:pPr>
          </w:p>
        </w:tc>
        <w:tc>
          <w:tcPr>
            <w:tcW w:w="934" w:type="dxa"/>
            <w:shd w:val="clear" w:color="auto" w:fill="auto"/>
          </w:tcPr>
          <w:p w:rsidR="00547AE2" w:rsidRPr="008054EE" w:rsidRDefault="00547AE2" w:rsidP="00BF1DC9">
            <w:pPr>
              <w:spacing w:line="360" w:lineRule="auto"/>
              <w:jc w:val="both"/>
              <w:rPr>
                <w:b/>
              </w:rPr>
            </w:pPr>
          </w:p>
        </w:tc>
        <w:tc>
          <w:tcPr>
            <w:tcW w:w="800" w:type="dxa"/>
            <w:shd w:val="clear" w:color="auto" w:fill="auto"/>
          </w:tcPr>
          <w:p w:rsidR="00547AE2" w:rsidRPr="008054EE" w:rsidRDefault="00547AE2" w:rsidP="00BF1DC9">
            <w:pPr>
              <w:spacing w:line="360" w:lineRule="auto"/>
              <w:jc w:val="both"/>
              <w:rPr>
                <w:b/>
              </w:rPr>
            </w:pPr>
          </w:p>
        </w:tc>
        <w:tc>
          <w:tcPr>
            <w:tcW w:w="933" w:type="dxa"/>
            <w:shd w:val="clear" w:color="auto" w:fill="auto"/>
          </w:tcPr>
          <w:p w:rsidR="00547AE2" w:rsidRPr="008054EE" w:rsidRDefault="00547AE2" w:rsidP="00BF1DC9">
            <w:pPr>
              <w:spacing w:line="360" w:lineRule="auto"/>
              <w:jc w:val="both"/>
              <w:rPr>
                <w:b/>
              </w:rPr>
            </w:pPr>
          </w:p>
        </w:tc>
        <w:tc>
          <w:tcPr>
            <w:tcW w:w="667" w:type="dxa"/>
            <w:shd w:val="clear" w:color="auto" w:fill="auto"/>
          </w:tcPr>
          <w:p w:rsidR="00547AE2" w:rsidRPr="008054EE" w:rsidRDefault="00547AE2" w:rsidP="00BF1DC9">
            <w:pPr>
              <w:spacing w:line="360" w:lineRule="auto"/>
              <w:jc w:val="both"/>
              <w:rPr>
                <w:b/>
              </w:rPr>
            </w:pPr>
          </w:p>
        </w:tc>
        <w:tc>
          <w:tcPr>
            <w:tcW w:w="1467" w:type="dxa"/>
            <w:shd w:val="clear" w:color="auto" w:fill="auto"/>
          </w:tcPr>
          <w:p w:rsidR="00547AE2" w:rsidRPr="008054EE" w:rsidRDefault="00547AE2" w:rsidP="00BF1DC9">
            <w:pPr>
              <w:spacing w:line="360" w:lineRule="auto"/>
              <w:jc w:val="both"/>
              <w:rPr>
                <w:b/>
              </w:rPr>
            </w:pPr>
          </w:p>
        </w:tc>
      </w:tr>
    </w:tbl>
    <w:p w:rsidR="00547AE2" w:rsidRDefault="00547AE2" w:rsidP="00547AE2">
      <w:pPr>
        <w:jc w:val="both"/>
        <w:rPr>
          <w:b/>
        </w:rPr>
      </w:pPr>
    </w:p>
    <w:p w:rsidR="00547AE2" w:rsidRDefault="00547AE2" w:rsidP="00547AE2">
      <w:pPr>
        <w:jc w:val="both"/>
        <w:rPr>
          <w:b/>
        </w:rPr>
      </w:pPr>
      <w:r w:rsidRPr="003C61B9">
        <w:rPr>
          <w:b/>
        </w:rPr>
        <w:t>Za całość spraw związanych z bhp prac na danej powierzchni odpowiada Zleceniobiorca do chwili zakończenia prac na powierzchni</w:t>
      </w:r>
      <w:r>
        <w:rPr>
          <w:b/>
        </w:rPr>
        <w:t>ach</w:t>
      </w:r>
      <w:r w:rsidRPr="003C61B9">
        <w:rPr>
          <w:b/>
        </w:rPr>
        <w:t xml:space="preserve">  wymienionych  w kolumnie 5. Powierzchnie wymienione w kolumnie 5 umożliwiają przestrzeganie postanowień zawartych w art. 207 Kodeksu Pracy. Praca będzie wykonana zgodnie z procesem technologicznym określonym przez Zleceniodawcę.</w:t>
      </w:r>
    </w:p>
    <w:p w:rsidR="00547AE2" w:rsidRDefault="00547AE2" w:rsidP="00547AE2">
      <w:pPr>
        <w:jc w:val="both"/>
        <w:rPr>
          <w:b/>
        </w:rPr>
      </w:pPr>
      <w:r>
        <w:rPr>
          <w:b/>
        </w:rPr>
        <w:t xml:space="preserve">  </w:t>
      </w:r>
    </w:p>
    <w:p w:rsidR="00547AE2" w:rsidRDefault="00547AE2" w:rsidP="00547AE2">
      <w:pPr>
        <w:jc w:val="both"/>
        <w:rPr>
          <w:b/>
        </w:rPr>
      </w:pPr>
      <w:r>
        <w:rPr>
          <w:b/>
        </w:rPr>
        <w:t xml:space="preserve">               Zleceniodawca                                                                                           Zleceniobiorca</w:t>
      </w:r>
    </w:p>
    <w:p w:rsidR="00547AE2" w:rsidRDefault="00547AE2" w:rsidP="00547AE2">
      <w:pPr>
        <w:jc w:val="both"/>
        <w:rPr>
          <w:b/>
        </w:rPr>
      </w:pPr>
      <w:r>
        <w:rPr>
          <w:b/>
        </w:rPr>
        <w:t xml:space="preserve">        </w:t>
      </w:r>
    </w:p>
    <w:p w:rsidR="00547AE2" w:rsidRDefault="00547AE2" w:rsidP="00547AE2">
      <w:pPr>
        <w:jc w:val="both"/>
        <w:rPr>
          <w:b/>
        </w:rPr>
      </w:pPr>
    </w:p>
    <w:p w:rsidR="00547AE2" w:rsidRDefault="00547AE2" w:rsidP="00547AE2">
      <w:pPr>
        <w:jc w:val="both"/>
        <w:rPr>
          <w:b/>
        </w:rPr>
      </w:pPr>
    </w:p>
    <w:p w:rsidR="00547AE2" w:rsidRDefault="00547AE2" w:rsidP="00547AE2">
      <w:pPr>
        <w:jc w:val="both"/>
        <w:rPr>
          <w:b/>
        </w:rPr>
      </w:pPr>
      <w:r>
        <w:rPr>
          <w:b/>
        </w:rPr>
        <w:t xml:space="preserve">    ………………………………….……                                                         ……………………………………….</w:t>
      </w:r>
    </w:p>
    <w:p w:rsidR="00547AE2" w:rsidRPr="00914521" w:rsidRDefault="00547AE2" w:rsidP="00547AE2">
      <w:pPr>
        <w:tabs>
          <w:tab w:val="left" w:pos="1134"/>
        </w:tabs>
        <w:suppressAutoHyphens w:val="0"/>
        <w:spacing w:before="120" w:after="120"/>
        <w:jc w:val="both"/>
        <w:rPr>
          <w:rFonts w:ascii="Cambria" w:hAnsi="Cambria" w:cs="Arial"/>
          <w:b/>
          <w:color w:val="000000"/>
          <w:sz w:val="22"/>
          <w:szCs w:val="22"/>
          <w:lang w:eastAsia="pl-PL"/>
        </w:rPr>
      </w:pPr>
      <w:r>
        <w:rPr>
          <w:b/>
        </w:rPr>
        <w:t xml:space="preserve">       data                           podpis                                                                         data                           podpis </w:t>
      </w:r>
    </w:p>
    <w:p w:rsidR="00547AE2" w:rsidRPr="00914521" w:rsidRDefault="00547AE2" w:rsidP="00547AE2">
      <w:pPr>
        <w:tabs>
          <w:tab w:val="left" w:pos="1134"/>
        </w:tabs>
        <w:suppressAutoHyphens w:val="0"/>
        <w:spacing w:before="120" w:after="120"/>
        <w:jc w:val="right"/>
        <w:rPr>
          <w:rFonts w:ascii="Cambria" w:hAnsi="Cambria" w:cs="Arial"/>
          <w:b/>
          <w:color w:val="000000"/>
          <w:sz w:val="22"/>
          <w:szCs w:val="22"/>
          <w:lang w:eastAsia="pl-PL"/>
        </w:rPr>
      </w:pPr>
      <w:r w:rsidRPr="00914521">
        <w:rPr>
          <w:rFonts w:ascii="Cambria" w:hAnsi="Cambria" w:cs="Arial"/>
          <w:b/>
          <w:color w:val="000000"/>
          <w:sz w:val="22"/>
          <w:szCs w:val="22"/>
          <w:lang w:eastAsia="pl-PL"/>
        </w:rPr>
        <w:lastRenderedPageBreak/>
        <w:t>Załączniki nr 4 (A) do Umowy</w:t>
      </w:r>
    </w:p>
    <w:p w:rsidR="00547AE2" w:rsidRDefault="00547AE2" w:rsidP="00547AE2">
      <w:pPr>
        <w:tabs>
          <w:tab w:val="left" w:pos="1134"/>
        </w:tabs>
        <w:suppressAutoHyphens w:val="0"/>
        <w:spacing w:before="120" w:after="120"/>
        <w:jc w:val="center"/>
        <w:rPr>
          <w:rFonts w:ascii="Cambria" w:hAnsi="Cambria" w:cs="Arial"/>
          <w:b/>
          <w:color w:val="000000"/>
          <w:sz w:val="22"/>
          <w:szCs w:val="22"/>
          <w:lang w:eastAsia="pl-PL"/>
        </w:rPr>
      </w:pPr>
      <w:r w:rsidRPr="00914521">
        <w:rPr>
          <w:rFonts w:ascii="Cambria" w:hAnsi="Cambria" w:cs="Arial"/>
          <w:b/>
          <w:color w:val="000000"/>
          <w:sz w:val="22"/>
          <w:szCs w:val="22"/>
          <w:lang w:eastAsia="pl-PL"/>
        </w:rPr>
        <w:t>Wzór protokołu wykonania zadania</w:t>
      </w:r>
    </w:p>
    <w:p w:rsidR="00547AE2" w:rsidRDefault="00547AE2" w:rsidP="00547AE2">
      <w:pPr>
        <w:tabs>
          <w:tab w:val="left" w:pos="1134"/>
        </w:tabs>
        <w:suppressAutoHyphens w:val="0"/>
        <w:spacing w:before="120" w:after="120"/>
        <w:jc w:val="center"/>
        <w:rPr>
          <w:rFonts w:ascii="Cambria" w:hAnsi="Cambria" w:cs="Arial"/>
          <w:b/>
          <w:color w:val="000000"/>
          <w:sz w:val="22"/>
          <w:szCs w:val="22"/>
          <w:lang w:eastAsia="pl-PL"/>
        </w:rPr>
      </w:pPr>
    </w:p>
    <w:p w:rsidR="00547AE2" w:rsidRPr="00914521" w:rsidRDefault="00547AE2" w:rsidP="00547AE2">
      <w:pPr>
        <w:tabs>
          <w:tab w:val="left" w:pos="1134"/>
        </w:tabs>
        <w:suppressAutoHyphens w:val="0"/>
        <w:spacing w:before="120" w:after="120"/>
        <w:jc w:val="center"/>
        <w:rPr>
          <w:rFonts w:ascii="Cambria" w:hAnsi="Cambria" w:cs="Arial"/>
          <w:b/>
          <w:color w:val="000000"/>
          <w:sz w:val="22"/>
          <w:szCs w:val="22"/>
          <w:lang w:eastAsia="pl-PL"/>
        </w:rPr>
      </w:pPr>
    </w:p>
    <w:p w:rsidR="00547AE2" w:rsidRPr="00914521" w:rsidRDefault="00547AE2" w:rsidP="00547AE2">
      <w:pPr>
        <w:tabs>
          <w:tab w:val="left" w:pos="1134"/>
        </w:tabs>
        <w:suppressAutoHyphens w:val="0"/>
        <w:spacing w:before="120" w:after="120"/>
        <w:jc w:val="both"/>
        <w:rPr>
          <w:rFonts w:ascii="Cambria" w:hAnsi="Cambria" w:cs="Arial"/>
          <w:b/>
          <w:color w:val="000000"/>
          <w:sz w:val="22"/>
          <w:szCs w:val="22"/>
          <w:lang w:eastAsia="pl-PL"/>
        </w:rPr>
      </w:pPr>
    </w:p>
    <w:p w:rsidR="00A96F58" w:rsidRDefault="00BB3213">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75pt;height:286.5pt">
            <v:imagedata r:id="rId7" o:title="wzór protokołu"/>
          </v:shape>
        </w:pict>
      </w:r>
    </w:p>
    <w:sectPr w:rsidR="00A96F58">
      <w:headerReference w:type="default" r:id="rId8"/>
      <w:footerReference w:type="default" r:id="rId9"/>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20E9" w:rsidRDefault="000520E9">
      <w:r>
        <w:separator/>
      </w:r>
    </w:p>
  </w:endnote>
  <w:endnote w:type="continuationSeparator" w:id="0">
    <w:p w:rsidR="000520E9" w:rsidRDefault="00052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DC9" w:rsidRDefault="00BF1DC9">
    <w:pPr>
      <w:pStyle w:val="Stopka"/>
      <w:pBdr>
        <w:top w:val="single" w:sz="4" w:space="1" w:color="D9D9D9"/>
      </w:pBdr>
      <w:jc w:val="right"/>
      <w:rPr>
        <w:rFonts w:ascii="Cambria" w:hAnsi="Cambria"/>
      </w:rPr>
    </w:pPr>
  </w:p>
  <w:p w:rsidR="00BF1DC9" w:rsidRDefault="00BF1DC9">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BB3213">
      <w:rPr>
        <w:rFonts w:ascii="Cambria" w:hAnsi="Cambria"/>
        <w:noProof/>
        <w:lang w:eastAsia="pl-PL"/>
      </w:rPr>
      <w:t>27</w:t>
    </w:r>
    <w:r>
      <w:rPr>
        <w:rFonts w:ascii="Cambria" w:hAnsi="Cambria"/>
      </w:rPr>
      <w:fldChar w:fldCharType="end"/>
    </w:r>
    <w:r>
      <w:rPr>
        <w:rFonts w:ascii="Cambria" w:hAnsi="Cambria"/>
      </w:rPr>
      <w:t xml:space="preserve"> | </w:t>
    </w:r>
    <w:r>
      <w:rPr>
        <w:rFonts w:ascii="Cambria" w:hAnsi="Cambria"/>
        <w:color w:val="7F7F7F"/>
        <w:spacing w:val="60"/>
      </w:rPr>
      <w:t>Strona</w:t>
    </w:r>
  </w:p>
  <w:p w:rsidR="00BF1DC9" w:rsidRDefault="00BF1DC9">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20E9" w:rsidRDefault="000520E9">
      <w:r>
        <w:separator/>
      </w:r>
    </w:p>
  </w:footnote>
  <w:footnote w:type="continuationSeparator" w:id="0">
    <w:p w:rsidR="000520E9" w:rsidRDefault="000520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DC9" w:rsidRDefault="00BF1DC9" w:rsidP="00BF1DC9">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927"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A297AC1"/>
    <w:multiLevelType w:val="multilevel"/>
    <w:tmpl w:val="64CEB8EE"/>
    <w:lvl w:ilvl="0">
      <w:start w:val="1"/>
      <w:numFmt w:val="decimal"/>
      <w:lvlText w:val="%1)"/>
      <w:lvlJc w:val="left"/>
      <w:pPr>
        <w:tabs>
          <w:tab w:val="num" w:pos="142"/>
        </w:tabs>
        <w:ind w:left="142" w:hanging="360"/>
      </w:pPr>
    </w:lvl>
    <w:lvl w:ilvl="1">
      <w:start w:val="1"/>
      <w:numFmt w:val="lowerLetter"/>
      <w:lvlText w:val="%2)"/>
      <w:lvlJc w:val="left"/>
      <w:pPr>
        <w:ind w:left="502" w:hanging="360"/>
      </w:pPr>
    </w:lvl>
    <w:lvl w:ilvl="2">
      <w:start w:val="1"/>
      <w:numFmt w:val="lowerRoman"/>
      <w:lvlText w:val="%3)"/>
      <w:lvlJc w:val="left"/>
      <w:pPr>
        <w:ind w:left="862" w:hanging="360"/>
      </w:pPr>
    </w:lvl>
    <w:lvl w:ilvl="3">
      <w:start w:val="1"/>
      <w:numFmt w:val="decimal"/>
      <w:lvlText w:val="(%4)"/>
      <w:lvlJc w:val="left"/>
      <w:pPr>
        <w:ind w:left="1222" w:hanging="360"/>
      </w:pPr>
    </w:lvl>
    <w:lvl w:ilvl="4">
      <w:start w:val="1"/>
      <w:numFmt w:val="lowerLetter"/>
      <w:lvlText w:val="%5)"/>
      <w:lvlJc w:val="left"/>
      <w:pPr>
        <w:ind w:left="1582" w:hanging="360"/>
      </w:pPr>
    </w:lvl>
    <w:lvl w:ilvl="5">
      <w:start w:val="1"/>
      <w:numFmt w:val="lowerRoman"/>
      <w:lvlText w:val="(%6)"/>
      <w:lvlJc w:val="left"/>
      <w:pPr>
        <w:ind w:left="1942" w:hanging="360"/>
      </w:pPr>
    </w:lvl>
    <w:lvl w:ilvl="6">
      <w:start w:val="1"/>
      <w:numFmt w:val="decimal"/>
      <w:lvlText w:val="%7."/>
      <w:lvlJc w:val="left"/>
      <w:pPr>
        <w:ind w:left="2302" w:hanging="360"/>
      </w:pPr>
    </w:lvl>
    <w:lvl w:ilvl="7">
      <w:start w:val="1"/>
      <w:numFmt w:val="lowerLetter"/>
      <w:lvlText w:val="%8."/>
      <w:lvlJc w:val="left"/>
      <w:pPr>
        <w:ind w:left="2662" w:hanging="360"/>
      </w:pPr>
    </w:lvl>
    <w:lvl w:ilvl="8">
      <w:start w:val="1"/>
      <w:numFmt w:val="lowerRoman"/>
      <w:lvlText w:val="%9."/>
      <w:lvlJc w:val="left"/>
      <w:pPr>
        <w:ind w:left="3022"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4F31F83"/>
    <w:multiLevelType w:val="hybridMultilevel"/>
    <w:tmpl w:val="DCFADE14"/>
    <w:lvl w:ilvl="0" w:tplc="679C673A">
      <w:start w:val="1"/>
      <w:numFmt w:val="lowerLetter"/>
      <w:lvlText w:val="%1)"/>
      <w:lvlJc w:val="left"/>
      <w:pPr>
        <w:ind w:left="1069" w:hanging="360"/>
      </w:pPr>
      <w:rPr>
        <w:rFonts w:ascii="Tahoma" w:hAnsi="Tahoma" w:cs="Tahoma" w:hint="default"/>
        <w:b w:val="0"/>
      </w:rPr>
    </w:lvl>
    <w:lvl w:ilvl="1" w:tplc="28EEB9DC">
      <w:start w:val="1"/>
      <w:numFmt w:val="decimal"/>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0"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6F632BA"/>
    <w:multiLevelType w:val="multilevel"/>
    <w:tmpl w:val="1BB6619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Cambria" w:eastAsia="Times New Roman" w:hAnsi="Cambria" w:cs="Arial"/>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CBD6247"/>
    <w:multiLevelType w:val="multilevel"/>
    <w:tmpl w:val="2412540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Cambria" w:eastAsia="Times New Roman" w:hAnsi="Cambria" w:cs="Aria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E7377B2"/>
    <w:multiLevelType w:val="hybridMultilevel"/>
    <w:tmpl w:val="9B022698"/>
    <w:lvl w:ilvl="0" w:tplc="191A7892">
      <w:start w:val="1"/>
      <w:numFmt w:val="decimal"/>
      <w:lvlText w:val="%1."/>
      <w:lvlJc w:val="left"/>
      <w:pPr>
        <w:ind w:left="720" w:hanging="360"/>
      </w:pPr>
      <w:rPr>
        <w:rFonts w:ascii="Times New Roman" w:hAnsi="Times New Roman"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F7187F"/>
    <w:multiLevelType w:val="multilevel"/>
    <w:tmpl w:val="1F2ADC6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Cambria" w:eastAsia="Times New Roman" w:hAnsi="Cambria" w:cs="Arial"/>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30875E1"/>
    <w:multiLevelType w:val="multilevel"/>
    <w:tmpl w:val="BD78546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59A0146"/>
    <w:multiLevelType w:val="hybridMultilevel"/>
    <w:tmpl w:val="0E60F6DC"/>
    <w:lvl w:ilvl="0" w:tplc="210ADC98">
      <w:start w:val="1"/>
      <w:numFmt w:val="bullet"/>
      <w:lvlText w:val=""/>
      <w:lvlJc w:val="left"/>
      <w:pPr>
        <w:ind w:left="2280" w:hanging="360"/>
      </w:pPr>
      <w:rPr>
        <w:rFonts w:ascii="Symbol" w:hAnsi="Symbol" w:hint="default"/>
      </w:rPr>
    </w:lvl>
    <w:lvl w:ilvl="1" w:tplc="04150003">
      <w:start w:val="1"/>
      <w:numFmt w:val="bullet"/>
      <w:lvlText w:val="o"/>
      <w:lvlJc w:val="left"/>
      <w:pPr>
        <w:ind w:left="3000" w:hanging="360"/>
      </w:pPr>
      <w:rPr>
        <w:rFonts w:ascii="Courier New" w:hAnsi="Courier New" w:cs="Courier New" w:hint="default"/>
      </w:rPr>
    </w:lvl>
    <w:lvl w:ilvl="2" w:tplc="04150005">
      <w:start w:val="1"/>
      <w:numFmt w:val="bullet"/>
      <w:lvlText w:val=""/>
      <w:lvlJc w:val="left"/>
      <w:pPr>
        <w:ind w:left="3720" w:hanging="360"/>
      </w:pPr>
      <w:rPr>
        <w:rFonts w:ascii="Wingdings" w:hAnsi="Wingdings" w:hint="default"/>
      </w:rPr>
    </w:lvl>
    <w:lvl w:ilvl="3" w:tplc="04150001">
      <w:start w:val="1"/>
      <w:numFmt w:val="bullet"/>
      <w:lvlText w:val=""/>
      <w:lvlJc w:val="left"/>
      <w:pPr>
        <w:ind w:left="4440" w:hanging="360"/>
      </w:pPr>
      <w:rPr>
        <w:rFonts w:ascii="Symbol" w:hAnsi="Symbol" w:hint="default"/>
      </w:rPr>
    </w:lvl>
    <w:lvl w:ilvl="4" w:tplc="04150003">
      <w:start w:val="1"/>
      <w:numFmt w:val="bullet"/>
      <w:lvlText w:val="o"/>
      <w:lvlJc w:val="left"/>
      <w:pPr>
        <w:ind w:left="5160" w:hanging="360"/>
      </w:pPr>
      <w:rPr>
        <w:rFonts w:ascii="Courier New" w:hAnsi="Courier New" w:cs="Courier New" w:hint="default"/>
      </w:rPr>
    </w:lvl>
    <w:lvl w:ilvl="5" w:tplc="04150005">
      <w:start w:val="1"/>
      <w:numFmt w:val="bullet"/>
      <w:lvlText w:val=""/>
      <w:lvlJc w:val="left"/>
      <w:pPr>
        <w:ind w:left="5880" w:hanging="360"/>
      </w:pPr>
      <w:rPr>
        <w:rFonts w:ascii="Wingdings" w:hAnsi="Wingdings" w:hint="default"/>
      </w:rPr>
    </w:lvl>
    <w:lvl w:ilvl="6" w:tplc="04150001">
      <w:start w:val="1"/>
      <w:numFmt w:val="bullet"/>
      <w:lvlText w:val=""/>
      <w:lvlJc w:val="left"/>
      <w:pPr>
        <w:ind w:left="6600" w:hanging="360"/>
      </w:pPr>
      <w:rPr>
        <w:rFonts w:ascii="Symbol" w:hAnsi="Symbol" w:hint="default"/>
      </w:rPr>
    </w:lvl>
    <w:lvl w:ilvl="7" w:tplc="04150003">
      <w:start w:val="1"/>
      <w:numFmt w:val="bullet"/>
      <w:lvlText w:val="o"/>
      <w:lvlJc w:val="left"/>
      <w:pPr>
        <w:ind w:left="7320" w:hanging="360"/>
      </w:pPr>
      <w:rPr>
        <w:rFonts w:ascii="Courier New" w:hAnsi="Courier New" w:cs="Courier New" w:hint="default"/>
      </w:rPr>
    </w:lvl>
    <w:lvl w:ilvl="8" w:tplc="04150005">
      <w:start w:val="1"/>
      <w:numFmt w:val="bullet"/>
      <w:lvlText w:val=""/>
      <w:lvlJc w:val="left"/>
      <w:pPr>
        <w:ind w:left="8040" w:hanging="360"/>
      </w:pPr>
      <w:rPr>
        <w:rFonts w:ascii="Wingdings" w:hAnsi="Wingdings" w:hint="default"/>
      </w:r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03C09FE"/>
    <w:multiLevelType w:val="hybridMultilevel"/>
    <w:tmpl w:val="A5F4F80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3854565E">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6"/>
  </w:num>
  <w:num w:numId="2">
    <w:abstractNumId w:val="6"/>
  </w:num>
  <w:num w:numId="3">
    <w:abstractNumId w:val="18"/>
  </w:num>
  <w:num w:numId="4">
    <w:abstractNumId w:val="25"/>
  </w:num>
  <w:num w:numId="5">
    <w:abstractNumId w:val="2"/>
  </w:num>
  <w:num w:numId="6">
    <w:abstractNumId w:val="3"/>
  </w:num>
  <w:num w:numId="7">
    <w:abstractNumId w:val="22"/>
  </w:num>
  <w:num w:numId="8">
    <w:abstractNumId w:val="20"/>
  </w:num>
  <w:num w:numId="9">
    <w:abstractNumId w:val="21"/>
  </w:num>
  <w:num w:numId="10">
    <w:abstractNumId w:val="30"/>
  </w:num>
  <w:num w:numId="11">
    <w:abstractNumId w:val="13"/>
  </w:num>
  <w:num w:numId="12">
    <w:abstractNumId w:val="12"/>
  </w:num>
  <w:num w:numId="13">
    <w:abstractNumId w:val="10"/>
  </w:num>
  <w:num w:numId="14">
    <w:abstractNumId w:val="17"/>
  </w:num>
  <w:num w:numId="15">
    <w:abstractNumId w:val="7"/>
  </w:num>
  <w:num w:numId="16">
    <w:abstractNumId w:val="19"/>
  </w:num>
  <w:num w:numId="17">
    <w:abstractNumId w:val="31"/>
  </w:num>
  <w:num w:numId="18">
    <w:abstractNumId w:val="5"/>
  </w:num>
  <w:num w:numId="19">
    <w:abstractNumId w:val="26"/>
  </w:num>
  <w:num w:numId="20">
    <w:abstractNumId w:val="28"/>
  </w:num>
  <w:num w:numId="21">
    <w:abstractNumId w:val="0"/>
  </w:num>
  <w:num w:numId="22">
    <w:abstractNumId w:val="8"/>
  </w:num>
  <w:num w:numId="23">
    <w:abstractNumId w:val="1"/>
  </w:num>
  <w:num w:numId="24">
    <w:abstractNumId w:val="29"/>
  </w:num>
  <w:num w:numId="25">
    <w:abstractNumId w:val="24"/>
  </w:num>
  <w:num w:numId="26">
    <w:abstractNumId w:val="15"/>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1"/>
  </w:num>
  <w:num w:numId="33">
    <w:abstractNumId w:val="9"/>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AE2"/>
    <w:rsid w:val="000520E9"/>
    <w:rsid w:val="000E27C0"/>
    <w:rsid w:val="000F2564"/>
    <w:rsid w:val="002243A9"/>
    <w:rsid w:val="0032480D"/>
    <w:rsid w:val="003D41B2"/>
    <w:rsid w:val="00547AE2"/>
    <w:rsid w:val="006F53B5"/>
    <w:rsid w:val="00703289"/>
    <w:rsid w:val="00760CAB"/>
    <w:rsid w:val="008072FC"/>
    <w:rsid w:val="00883CB3"/>
    <w:rsid w:val="008C1340"/>
    <w:rsid w:val="00A96F58"/>
    <w:rsid w:val="00BB3213"/>
    <w:rsid w:val="00BF1DC9"/>
    <w:rsid w:val="00CB3045"/>
    <w:rsid w:val="00D76632"/>
    <w:rsid w:val="00E83E27"/>
    <w:rsid w:val="00FE68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9ECCE0-D9C3-451A-AB13-1C1E07BAE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7AE2"/>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wykytekstZnak">
    <w:name w:val="Zwykły tekst Znak"/>
    <w:link w:val="Zwykytekst"/>
    <w:rsid w:val="00547AE2"/>
    <w:rPr>
      <w:rFonts w:ascii="Calibri" w:hAnsi="Calibri"/>
      <w:szCs w:val="21"/>
    </w:rPr>
  </w:style>
  <w:style w:type="character" w:customStyle="1" w:styleId="Teksttreci">
    <w:name w:val="Tekst treści_"/>
    <w:link w:val="Teksttreci1"/>
    <w:locked/>
    <w:rsid w:val="00547AE2"/>
    <w:rPr>
      <w:rFonts w:ascii="Century Gothic" w:hAnsi="Century Gothic" w:cs="Century Gothic"/>
      <w:sz w:val="17"/>
      <w:szCs w:val="17"/>
      <w:shd w:val="clear" w:color="auto" w:fill="FFFFFF"/>
    </w:rPr>
  </w:style>
  <w:style w:type="character" w:customStyle="1" w:styleId="Teksttreci74">
    <w:name w:val="Tekst treści74"/>
    <w:rsid w:val="00547AE2"/>
    <w:rPr>
      <w:rFonts w:ascii="Century Gothic" w:eastAsia="Times New Roman" w:hAnsi="Century Gothic" w:cs="Century Gothic"/>
      <w:sz w:val="17"/>
      <w:szCs w:val="17"/>
      <w:shd w:val="clear" w:color="auto" w:fill="FFFFFF"/>
    </w:rPr>
  </w:style>
  <w:style w:type="character" w:customStyle="1" w:styleId="NagwekZnak">
    <w:name w:val="Nagłówek Znak"/>
    <w:link w:val="Nagwek"/>
    <w:uiPriority w:val="99"/>
    <w:rsid w:val="00547AE2"/>
    <w:rPr>
      <w:lang w:eastAsia="ar-SA"/>
    </w:rPr>
  </w:style>
  <w:style w:type="paragraph" w:customStyle="1" w:styleId="Teksttreci1">
    <w:name w:val="Tekst treści1"/>
    <w:basedOn w:val="Normalny"/>
    <w:link w:val="Teksttreci"/>
    <w:rsid w:val="00547AE2"/>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paragraph" w:styleId="Zwykytekst">
    <w:name w:val="Plain Text"/>
    <w:basedOn w:val="Normalny"/>
    <w:link w:val="ZwykytekstZnak"/>
    <w:rsid w:val="00547AE2"/>
    <w:pPr>
      <w:suppressAutoHyphens w:val="0"/>
    </w:pPr>
    <w:rPr>
      <w:rFonts w:ascii="Calibri" w:eastAsiaTheme="minorHAnsi" w:hAnsi="Calibri" w:cstheme="minorBidi"/>
      <w:sz w:val="22"/>
      <w:szCs w:val="21"/>
      <w:lang w:eastAsia="en-US"/>
    </w:rPr>
  </w:style>
  <w:style w:type="character" w:customStyle="1" w:styleId="ZwykytekstZnak1">
    <w:name w:val="Zwykły tekst Znak1"/>
    <w:basedOn w:val="Domylnaczcionkaakapitu"/>
    <w:uiPriority w:val="99"/>
    <w:semiHidden/>
    <w:rsid w:val="00547AE2"/>
    <w:rPr>
      <w:rFonts w:ascii="Consolas" w:eastAsia="Times New Roman" w:hAnsi="Consolas" w:cs="Times New Roman"/>
      <w:sz w:val="21"/>
      <w:szCs w:val="21"/>
      <w:lang w:eastAsia="ar-SA"/>
    </w:rPr>
  </w:style>
  <w:style w:type="paragraph" w:styleId="Akapitzlist">
    <w:name w:val="List Paragraph"/>
    <w:basedOn w:val="Normalny"/>
    <w:uiPriority w:val="34"/>
    <w:qFormat/>
    <w:rsid w:val="00547AE2"/>
    <w:pPr>
      <w:ind w:left="720"/>
      <w:contextualSpacing/>
    </w:pPr>
  </w:style>
  <w:style w:type="paragraph" w:styleId="Nagwek">
    <w:name w:val="header"/>
    <w:basedOn w:val="Normalny"/>
    <w:link w:val="NagwekZnak"/>
    <w:uiPriority w:val="99"/>
    <w:rsid w:val="00547AE2"/>
    <w:pPr>
      <w:suppressLineNumbers/>
      <w:tabs>
        <w:tab w:val="center" w:pos="4535"/>
        <w:tab w:val="right" w:pos="9071"/>
      </w:tabs>
    </w:pPr>
    <w:rPr>
      <w:rFonts w:asciiTheme="minorHAnsi" w:eastAsiaTheme="minorHAnsi" w:hAnsiTheme="minorHAnsi" w:cstheme="minorBidi"/>
      <w:sz w:val="22"/>
      <w:szCs w:val="22"/>
    </w:rPr>
  </w:style>
  <w:style w:type="character" w:customStyle="1" w:styleId="NagwekZnak1">
    <w:name w:val="Nagłówek Znak1"/>
    <w:basedOn w:val="Domylnaczcionkaakapitu"/>
    <w:uiPriority w:val="99"/>
    <w:semiHidden/>
    <w:rsid w:val="00547AE2"/>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547AE2"/>
    <w:pPr>
      <w:tabs>
        <w:tab w:val="center" w:pos="4536"/>
        <w:tab w:val="right" w:pos="9072"/>
      </w:tabs>
    </w:pPr>
  </w:style>
  <w:style w:type="character" w:customStyle="1" w:styleId="StopkaZnak">
    <w:name w:val="Stopka Znak"/>
    <w:basedOn w:val="Domylnaczcionkaakapitu"/>
    <w:link w:val="Stopka"/>
    <w:uiPriority w:val="99"/>
    <w:rsid w:val="00547AE2"/>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3D41B2"/>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41B2"/>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9077</Words>
  <Characters>54466</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Tobolska</dc:creator>
  <cp:keywords/>
  <dc:description/>
  <cp:lastModifiedBy>Monika Tobolska</cp:lastModifiedBy>
  <cp:revision>2</cp:revision>
  <cp:lastPrinted>2025-11-12T13:34:00Z</cp:lastPrinted>
  <dcterms:created xsi:type="dcterms:W3CDTF">2025-12-03T07:35:00Z</dcterms:created>
  <dcterms:modified xsi:type="dcterms:W3CDTF">2025-12-03T07:35:00Z</dcterms:modified>
</cp:coreProperties>
</file>